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1CB" w:rsidRDefault="008B01CB" w:rsidP="008A06AF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8B01CB" w:rsidRDefault="008B01CB" w:rsidP="008A06AF">
      <w:pPr>
        <w:pStyle w:val="a7"/>
        <w:tabs>
          <w:tab w:val="left" w:pos="708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постановления Правительства Астраханской области </w:t>
      </w:r>
    </w:p>
    <w:p w:rsidR="008B01CB" w:rsidRDefault="008B01CB" w:rsidP="008A06AF">
      <w:pPr>
        <w:pStyle w:val="a7"/>
        <w:tabs>
          <w:tab w:val="left" w:pos="708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D93178">
        <w:rPr>
          <w:color w:val="000000" w:themeColor="text1"/>
          <w:sz w:val="28"/>
          <w:szCs w:val="28"/>
        </w:rPr>
        <w:t>Об оплате труда работников государственного казенного учреждения Астраханской области «Центр по исполнению смет доходов и расходов исполнительных органов государственной власти Астраханской области</w:t>
      </w:r>
      <w:r>
        <w:rPr>
          <w:bCs/>
          <w:sz w:val="28"/>
          <w:szCs w:val="28"/>
        </w:rPr>
        <w:t>»</w:t>
      </w:r>
    </w:p>
    <w:p w:rsidR="008B01CB" w:rsidRDefault="008B01CB" w:rsidP="008A06AF">
      <w:pPr>
        <w:pStyle w:val="2"/>
        <w:shd w:val="clear" w:color="auto" w:fill="auto"/>
        <w:suppressAutoHyphens/>
        <w:ind w:firstLine="709"/>
        <w:jc w:val="left"/>
        <w:rPr>
          <w:rFonts w:eastAsiaTheme="minorHAnsi"/>
          <w:b w:val="0"/>
          <w:color w:val="auto"/>
          <w:sz w:val="28"/>
          <w:szCs w:val="28"/>
          <w:lang w:eastAsia="en-US"/>
        </w:rPr>
      </w:pPr>
    </w:p>
    <w:p w:rsidR="008B01CB" w:rsidRDefault="00086B52" w:rsidP="008A06AF">
      <w:pPr>
        <w:pStyle w:val="a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Проект постановления Правительства Астраханской области «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Об оплате труда работников государственного казенного учреждения Астраханской области «Центр по исполнению смет доходов и расходов исполнительных органов государственной власти Астраханской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(далее – проект постановления)</w:t>
      </w:r>
      <w:r w:rsidRPr="00086B5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подготовлен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9" w:history="1">
        <w:r w:rsidRPr="00D93178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Астраханской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A06AF">
        <w:rPr>
          <w:rFonts w:ascii="Times New Roman" w:hAnsi="Times New Roman" w:cs="Times New Roman"/>
          <w:color w:val="000000" w:themeColor="text1"/>
          <w:sz w:val="28"/>
          <w:szCs w:val="28"/>
        </w:rPr>
        <w:t>от 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09.12.2008 </w:t>
      </w:r>
      <w:r w:rsidR="008A06AF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75/2008-ОЗ «О системах оплаты труда работников государственных и муниципальных учреждений Астраханской области»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 у</w:t>
      </w:r>
      <w:r>
        <w:rPr>
          <w:rFonts w:ascii="Times New Roman" w:hAnsi="Times New Roman" w:cs="Times New Roman"/>
          <w:sz w:val="28"/>
          <w:szCs w:val="28"/>
        </w:rPr>
        <w:t xml:space="preserve">четом </w:t>
      </w:r>
      <w:r w:rsidR="008B01CB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8B01CB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Российской Федерации </w:t>
      </w:r>
      <w:r w:rsidR="008A06A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8A06AF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8B01CB">
        <w:rPr>
          <w:rFonts w:ascii="Times New Roman" w:hAnsi="Times New Roman" w:cs="Times New Roman"/>
          <w:sz w:val="28"/>
          <w:szCs w:val="28"/>
        </w:rPr>
        <w:t xml:space="preserve">19.01.2019 </w:t>
      </w:r>
      <w:r w:rsidR="008A06AF">
        <w:rPr>
          <w:rFonts w:ascii="Times New Roman" w:hAnsi="Times New Roman" w:cs="Times New Roman"/>
          <w:sz w:val="28"/>
          <w:szCs w:val="28"/>
        </w:rPr>
        <w:t>№ </w:t>
      </w:r>
      <w:r w:rsidR="008B01CB">
        <w:rPr>
          <w:rFonts w:ascii="Times New Roman" w:hAnsi="Times New Roman" w:cs="Times New Roman"/>
          <w:sz w:val="28"/>
          <w:szCs w:val="28"/>
        </w:rPr>
        <w:t xml:space="preserve">17 «О внесении изменений в постановление Правительства Российской Федерации </w:t>
      </w:r>
      <w:r w:rsidR="008A06AF">
        <w:rPr>
          <w:rFonts w:ascii="Times New Roman" w:hAnsi="Times New Roman" w:cs="Times New Roman"/>
          <w:sz w:val="28"/>
          <w:szCs w:val="28"/>
        </w:rPr>
        <w:t>от </w:t>
      </w:r>
      <w:r w:rsidR="008B01CB">
        <w:rPr>
          <w:rFonts w:ascii="Times New Roman" w:hAnsi="Times New Roman" w:cs="Times New Roman"/>
          <w:sz w:val="28"/>
          <w:szCs w:val="28"/>
        </w:rPr>
        <w:t xml:space="preserve">5 августа 2008 г. </w:t>
      </w:r>
      <w:r w:rsidR="008A06AF">
        <w:rPr>
          <w:rFonts w:ascii="Times New Roman" w:hAnsi="Times New Roman" w:cs="Times New Roman"/>
          <w:sz w:val="28"/>
          <w:szCs w:val="28"/>
        </w:rPr>
        <w:t>№ </w:t>
      </w:r>
      <w:r w:rsidR="008B01CB">
        <w:rPr>
          <w:rFonts w:ascii="Times New Roman" w:hAnsi="Times New Roman" w:cs="Times New Roman"/>
          <w:sz w:val="28"/>
          <w:szCs w:val="28"/>
        </w:rPr>
        <w:t>583»</w:t>
      </w:r>
      <w:r w:rsidR="008B01CB">
        <w:rPr>
          <w:rFonts w:ascii="Times New Roman" w:hAnsi="Times New Roman" w:cs="Times New Roman"/>
          <w:bCs/>
          <w:sz w:val="28"/>
          <w:szCs w:val="28"/>
        </w:rPr>
        <w:t xml:space="preserve"> и в целях </w:t>
      </w:r>
      <w:proofErr w:type="spellStart"/>
      <w:r w:rsidR="008B01CB">
        <w:rPr>
          <w:rFonts w:ascii="Times New Roman" w:hAnsi="Times New Roman" w:cs="Times New Roman"/>
          <w:sz w:val="28"/>
          <w:szCs w:val="28"/>
        </w:rPr>
        <w:t>непревышения</w:t>
      </w:r>
      <w:proofErr w:type="spellEnd"/>
      <w:r w:rsidR="008B01CB">
        <w:rPr>
          <w:rFonts w:ascii="Times New Roman" w:hAnsi="Times New Roman" w:cs="Times New Roman"/>
          <w:sz w:val="28"/>
          <w:szCs w:val="28"/>
        </w:rPr>
        <w:t xml:space="preserve"> расчетного среднемесячного уровня заработной платы работников государственного казенного учреждения Астраханской области «Центр по исполнению смет доходов и расходов исполнительных органов государственной власти Астраханской области» над расчетным среднемесячным уровнем оплаты труда государственных гражданских служащих </w:t>
      </w:r>
      <w:r w:rsidR="008B01CB">
        <w:rPr>
          <w:rFonts w:ascii="Times New Roman" w:hAnsi="Times New Roman" w:cs="Times New Roman"/>
          <w:bCs/>
          <w:sz w:val="28"/>
          <w:szCs w:val="28"/>
        </w:rPr>
        <w:t xml:space="preserve">Астраханской области </w:t>
      </w:r>
      <w:r w:rsidR="008B01CB">
        <w:rPr>
          <w:rFonts w:ascii="Times New Roman" w:hAnsi="Times New Roman" w:cs="Times New Roman"/>
          <w:sz w:val="28"/>
          <w:szCs w:val="28"/>
        </w:rPr>
        <w:t>и работников, замещающих должности, не</w:t>
      </w:r>
      <w:proofErr w:type="gramEnd"/>
      <w:r w:rsidR="008B01CB">
        <w:rPr>
          <w:rFonts w:ascii="Times New Roman" w:hAnsi="Times New Roman" w:cs="Times New Roman"/>
          <w:sz w:val="28"/>
          <w:szCs w:val="28"/>
        </w:rPr>
        <w:t xml:space="preserve"> являющиеся должностями государственной гражданской </w:t>
      </w:r>
      <w:proofErr w:type="gramStart"/>
      <w:r w:rsidR="008B01CB">
        <w:rPr>
          <w:rFonts w:ascii="Times New Roman" w:hAnsi="Times New Roman" w:cs="Times New Roman"/>
          <w:sz w:val="28"/>
          <w:szCs w:val="28"/>
        </w:rPr>
        <w:t xml:space="preserve">службы </w:t>
      </w:r>
      <w:r w:rsidR="008B01CB">
        <w:rPr>
          <w:rFonts w:ascii="Times New Roman" w:hAnsi="Times New Roman" w:cs="Times New Roman"/>
          <w:bCs/>
          <w:sz w:val="28"/>
          <w:szCs w:val="28"/>
        </w:rPr>
        <w:t>Астраханской области</w:t>
      </w:r>
      <w:r w:rsidR="008B01CB">
        <w:rPr>
          <w:rFonts w:ascii="Times New Roman" w:hAnsi="Times New Roman" w:cs="Times New Roman"/>
          <w:sz w:val="28"/>
          <w:szCs w:val="28"/>
        </w:rPr>
        <w:t xml:space="preserve"> министерства финансов</w:t>
      </w:r>
      <w:r w:rsidR="00F30A8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8B01CB">
        <w:rPr>
          <w:rFonts w:ascii="Times New Roman" w:hAnsi="Times New Roman" w:cs="Times New Roman"/>
          <w:sz w:val="28"/>
          <w:szCs w:val="28"/>
        </w:rPr>
        <w:t xml:space="preserve"> Астраханской области</w:t>
      </w:r>
      <w:proofErr w:type="gramEnd"/>
      <w:r w:rsidR="008B01CB">
        <w:rPr>
          <w:rFonts w:ascii="Times New Roman" w:hAnsi="Times New Roman" w:cs="Times New Roman"/>
          <w:sz w:val="28"/>
          <w:szCs w:val="28"/>
        </w:rPr>
        <w:t>.</w:t>
      </w:r>
    </w:p>
    <w:p w:rsidR="008B01CB" w:rsidRDefault="008B01CB" w:rsidP="008A06A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Принятие постановления Правительства Астраханской области «</w:t>
      </w:r>
      <w:r w:rsidR="00B96493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Об оплате труда работников государственного казенного учреждения Астраханской области «Центр по исполнению смет доходов и расходов исполнительных органов государственной власти Астраханской области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не потребует выделения денежных средств из бюджета Астраханской области </w:t>
      </w:r>
      <w:r>
        <w:rPr>
          <w:rFonts w:ascii="Times New Roman" w:eastAsia="SimSun" w:hAnsi="Times New Roman" w:cs="Times New Roman"/>
          <w:kern w:val="3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внесения изменений в нормативные правовые акты Астраханской области, в том числе признания их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силу.</w:t>
      </w:r>
    </w:p>
    <w:p w:rsidR="008B01CB" w:rsidRDefault="008B01CB" w:rsidP="008A06AF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проекте постановления отсутствуют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инвестиционной деятельности и бюджета Астраханской области.</w:t>
      </w:r>
    </w:p>
    <w:p w:rsidR="008B01CB" w:rsidRDefault="008B01CB" w:rsidP="008A06A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проекте постановления отсутствуют положения, устанавливающие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правоприменителя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необоснованно широкие пределы усмотрения или возможность необоснованного применения исключений из общих правил, а также положени</w:t>
      </w:r>
      <w:r w:rsidR="00E12E9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 содержащи</w:t>
      </w:r>
      <w:r w:rsidR="00E12E9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неопределенные, трудновыполнимые и (или) обременительные требования к гражданам и организациям и тем самым создающи</w:t>
      </w:r>
      <w:r w:rsidR="00E12E9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условия для проявления коррупции.</w:t>
      </w:r>
    </w:p>
    <w:p w:rsidR="008B01CB" w:rsidRDefault="008B01CB" w:rsidP="008A06AF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проекте постановления отсутствуют положения, способствующие возникновению рисков нарушения антимонопольного законодательства.</w:t>
      </w:r>
    </w:p>
    <w:p w:rsidR="008B01CB" w:rsidRPr="00E1428B" w:rsidRDefault="008B01CB" w:rsidP="008A06AF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Проект постановления размещён в информационно-телекоммуникационной сети «Интернет» на официальном сайте министерства финансов Астраханской </w:t>
      </w:r>
      <w:r w:rsidRPr="00E1428B">
        <w:rPr>
          <w:rFonts w:ascii="Times New Roman" w:hAnsi="Times New Roman" w:cs="Times New Roman"/>
          <w:color w:val="auto"/>
          <w:sz w:val="28"/>
          <w:szCs w:val="28"/>
        </w:rPr>
        <w:t xml:space="preserve">области в целях выяснения рисков нарушения антимонопольного законодательства </w:t>
      </w:r>
      <w:hyperlink r:id="rId10" w:history="1">
        <w:r w:rsidRPr="00E1428B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https</w:t>
        </w:r>
        <w:r w:rsidRPr="00E1428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Pr="00E1428B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minfin</w:t>
        </w:r>
        <w:r w:rsidRPr="00E1428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E1428B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astrobl</w:t>
        </w:r>
        <w:r w:rsidRPr="00E1428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E1428B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r w:rsidRPr="00E1428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/</w:t>
        </w:r>
        <w:r w:rsidRPr="00E1428B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site</w:t>
        </w:r>
        <w:r w:rsidRPr="00E1428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Pr="00E1428B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page</w:t>
        </w:r>
        <w:r w:rsidRPr="00E1428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/</w:t>
        </w:r>
        <w:r w:rsidRPr="00E1428B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obespechenie</w:t>
        </w:r>
        <w:r w:rsidRPr="00E1428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Pr="00E1428B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provedeniya</w:t>
        </w:r>
        <w:r w:rsidRPr="00E1428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Pr="00E1428B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nezavisimoy</w:t>
        </w:r>
        <w:r w:rsidRPr="00E1428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Pr="00E1428B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antikorrupcionnoy</w:t>
        </w:r>
        <w:r w:rsidRPr="00E1428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Pr="00E1428B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ekspertizy</w:t>
        </w:r>
        <w:r w:rsidRPr="00E1428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Pr="00E1428B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proektov</w:t>
        </w:r>
        <w:r w:rsidRPr="00E1428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Pr="00E1428B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npa</w:t>
        </w:r>
        <w:r w:rsidRPr="00E1428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-0</w:t>
        </w:r>
      </w:hyperlink>
      <w:r w:rsidRPr="00E1428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12E9E">
        <w:rPr>
          <w:rFonts w:ascii="Times New Roman" w:hAnsi="Times New Roman" w:cs="Times New Roman"/>
          <w:color w:val="auto"/>
          <w:sz w:val="28"/>
          <w:szCs w:val="28"/>
        </w:rPr>
        <w:t>05.08.</w:t>
      </w:r>
      <w:r w:rsidRPr="00E1428B">
        <w:rPr>
          <w:rFonts w:ascii="Times New Roman" w:hAnsi="Times New Roman" w:cs="Times New Roman"/>
          <w:color w:val="auto"/>
          <w:sz w:val="28"/>
          <w:szCs w:val="28"/>
        </w:rPr>
        <w:t xml:space="preserve">2019, а также на официальном портале антикоррупционной экспертизы для размещения нормативных правовых актов и проектов нормативных правовых актов </w:t>
      </w:r>
      <w:hyperlink r:id="rId11" w:history="1">
        <w:r w:rsidRPr="00E1428B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E1428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E1428B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astrobl</w:t>
        </w:r>
        <w:r w:rsidRPr="00E1428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E1428B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r w:rsidRPr="00E1428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/</w:t>
        </w:r>
        <w:r w:rsidRPr="00E1428B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node</w:t>
        </w:r>
        <w:r w:rsidRPr="00E1428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/99904</w:t>
        </w:r>
      </w:hyperlink>
      <w:r w:rsidRPr="00E1428B">
        <w:rPr>
          <w:rFonts w:ascii="Times New Roman" w:hAnsi="Times New Roman" w:cs="Times New Roman"/>
          <w:color w:val="auto"/>
          <w:sz w:val="28"/>
          <w:szCs w:val="28"/>
        </w:rPr>
        <w:t xml:space="preserve"> в целях обеспечения возможности проведения независимой антикоррупционной экспертиз</w:t>
      </w:r>
      <w:r w:rsidR="00EA4485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E1428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12E9E">
        <w:rPr>
          <w:rFonts w:ascii="Times New Roman" w:hAnsi="Times New Roman" w:cs="Times New Roman"/>
          <w:color w:val="auto"/>
          <w:sz w:val="28"/>
          <w:szCs w:val="28"/>
        </w:rPr>
        <w:t>05.08</w:t>
      </w:r>
      <w:r w:rsidRPr="00E1428B">
        <w:rPr>
          <w:rFonts w:ascii="Times New Roman" w:hAnsi="Times New Roman" w:cs="Times New Roman"/>
          <w:color w:val="auto"/>
          <w:sz w:val="28"/>
          <w:szCs w:val="28"/>
        </w:rPr>
        <w:t xml:space="preserve">.2019. </w:t>
      </w:r>
      <w:proofErr w:type="gramEnd"/>
    </w:p>
    <w:p w:rsidR="008B01CB" w:rsidRDefault="008B01CB" w:rsidP="008A06AF">
      <w:pPr>
        <w:pStyle w:val="a7"/>
        <w:tabs>
          <w:tab w:val="left" w:pos="708"/>
        </w:tabs>
        <w:suppressAutoHyphens/>
        <w:rPr>
          <w:sz w:val="27"/>
          <w:szCs w:val="27"/>
          <w:shd w:val="clear" w:color="auto" w:fill="FFFFFF"/>
        </w:rPr>
      </w:pPr>
    </w:p>
    <w:p w:rsidR="008B01CB" w:rsidRDefault="008B01CB" w:rsidP="008A06AF">
      <w:pPr>
        <w:pStyle w:val="a7"/>
        <w:tabs>
          <w:tab w:val="left" w:pos="708"/>
        </w:tabs>
        <w:suppressAutoHyphens/>
        <w:rPr>
          <w:sz w:val="27"/>
          <w:szCs w:val="27"/>
          <w:shd w:val="clear" w:color="auto" w:fill="FFFFFF"/>
        </w:rPr>
      </w:pPr>
    </w:p>
    <w:p w:rsidR="008B01CB" w:rsidRDefault="008B01CB" w:rsidP="008A06AF">
      <w:pPr>
        <w:pStyle w:val="a7"/>
        <w:tabs>
          <w:tab w:val="left" w:pos="708"/>
        </w:tabs>
        <w:suppressAutoHyphens/>
        <w:rPr>
          <w:sz w:val="27"/>
          <w:szCs w:val="27"/>
          <w:shd w:val="clear" w:color="auto" w:fill="FFFFFF"/>
        </w:rPr>
      </w:pPr>
    </w:p>
    <w:p w:rsidR="008B01CB" w:rsidRDefault="008B01CB" w:rsidP="008A06AF">
      <w:pPr>
        <w:pStyle w:val="a7"/>
        <w:tabs>
          <w:tab w:val="left" w:pos="708"/>
        </w:tabs>
        <w:suppressAutoHyphens/>
        <w:rPr>
          <w:sz w:val="28"/>
          <w:szCs w:val="27"/>
          <w:shd w:val="clear" w:color="auto" w:fill="FFFFFF"/>
        </w:rPr>
      </w:pPr>
      <w:proofErr w:type="spellStart"/>
      <w:r>
        <w:rPr>
          <w:sz w:val="28"/>
          <w:szCs w:val="27"/>
          <w:shd w:val="clear" w:color="auto" w:fill="FFFFFF"/>
        </w:rPr>
        <w:t>И.о</w:t>
      </w:r>
      <w:proofErr w:type="spellEnd"/>
      <w:r>
        <w:rPr>
          <w:sz w:val="28"/>
          <w:szCs w:val="27"/>
          <w:shd w:val="clear" w:color="auto" w:fill="FFFFFF"/>
        </w:rPr>
        <w:t xml:space="preserve">. заместителя председателя </w:t>
      </w:r>
    </w:p>
    <w:p w:rsidR="008B01CB" w:rsidRDefault="008B01CB" w:rsidP="008A06AF">
      <w:pPr>
        <w:pStyle w:val="a7"/>
        <w:tabs>
          <w:tab w:val="left" w:pos="708"/>
        </w:tabs>
        <w:suppressAutoHyphens/>
        <w:rPr>
          <w:sz w:val="28"/>
          <w:szCs w:val="27"/>
          <w:shd w:val="clear" w:color="auto" w:fill="FFFFFF"/>
        </w:rPr>
      </w:pPr>
      <w:r>
        <w:rPr>
          <w:sz w:val="28"/>
          <w:szCs w:val="27"/>
          <w:shd w:val="clear" w:color="auto" w:fill="FFFFFF"/>
        </w:rPr>
        <w:t xml:space="preserve">Правительства Астраханской области </w:t>
      </w:r>
    </w:p>
    <w:p w:rsidR="008B01CB" w:rsidRDefault="008B01CB" w:rsidP="008A06AF">
      <w:pPr>
        <w:pStyle w:val="a7"/>
        <w:tabs>
          <w:tab w:val="left" w:pos="708"/>
        </w:tabs>
        <w:suppressAutoHyphens/>
        <w:rPr>
          <w:sz w:val="28"/>
          <w:szCs w:val="27"/>
          <w:shd w:val="clear" w:color="auto" w:fill="FFFFFF"/>
        </w:rPr>
      </w:pPr>
      <w:r>
        <w:rPr>
          <w:sz w:val="28"/>
          <w:szCs w:val="27"/>
          <w:shd w:val="clear" w:color="auto" w:fill="FFFFFF"/>
        </w:rPr>
        <w:t>- министра финансов Астраханской области                                  Е.Н. Рязанова</w:t>
      </w:r>
    </w:p>
    <w:p w:rsidR="008B01CB" w:rsidRDefault="008B01CB" w:rsidP="008A06AF">
      <w:pPr>
        <w:suppressAutoHyphens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sz w:val="28"/>
          <w:szCs w:val="28"/>
          <w:shd w:val="clear" w:color="auto" w:fill="FFFFFF"/>
        </w:rPr>
        <w:br w:type="page"/>
      </w:r>
    </w:p>
    <w:p w:rsidR="008B01CB" w:rsidRDefault="008B01CB" w:rsidP="008A06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sectPr w:rsidR="008B01CB" w:rsidSect="00F30A84">
          <w:headerReference w:type="default" r:id="rId12"/>
          <w:pgSz w:w="11906" w:h="16838"/>
          <w:pgMar w:top="1134" w:right="567" w:bottom="992" w:left="1985" w:header="567" w:footer="567" w:gutter="0"/>
          <w:pgNumType w:chapStyle="1"/>
          <w:cols w:space="720"/>
          <w:titlePg/>
          <w:docGrid w:linePitch="299"/>
        </w:sectPr>
      </w:pPr>
    </w:p>
    <w:p w:rsidR="00D93178" w:rsidRPr="00D93178" w:rsidRDefault="00D93178" w:rsidP="008A06AF">
      <w:pPr>
        <w:suppressAutoHyphens/>
        <w:spacing w:after="0" w:line="240" w:lineRule="auto"/>
        <w:ind w:right="524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3178" w:rsidRPr="00D93178" w:rsidRDefault="00D93178" w:rsidP="008A06AF">
      <w:pPr>
        <w:suppressAutoHyphens/>
        <w:spacing w:after="0" w:line="240" w:lineRule="auto"/>
        <w:ind w:right="524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3178" w:rsidRPr="00D93178" w:rsidRDefault="00D93178" w:rsidP="008A06AF">
      <w:pPr>
        <w:suppressAutoHyphens/>
        <w:spacing w:after="0" w:line="240" w:lineRule="auto"/>
        <w:ind w:right="524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3178" w:rsidRPr="00D93178" w:rsidRDefault="00D93178" w:rsidP="008A06AF">
      <w:pPr>
        <w:suppressAutoHyphens/>
        <w:spacing w:after="0" w:line="240" w:lineRule="auto"/>
        <w:ind w:right="524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3178" w:rsidRPr="00D93178" w:rsidRDefault="00D93178" w:rsidP="008A06AF">
      <w:pPr>
        <w:suppressAutoHyphens/>
        <w:spacing w:after="0" w:line="240" w:lineRule="auto"/>
        <w:ind w:right="524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3178" w:rsidRDefault="00D93178" w:rsidP="008A06AF">
      <w:pPr>
        <w:suppressAutoHyphens/>
        <w:spacing w:after="0" w:line="240" w:lineRule="auto"/>
        <w:ind w:right="524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35A15" w:rsidRDefault="00235A15" w:rsidP="008A06AF">
      <w:pPr>
        <w:suppressAutoHyphens/>
        <w:spacing w:after="0" w:line="240" w:lineRule="auto"/>
        <w:ind w:right="524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35A15" w:rsidRPr="00D93178" w:rsidRDefault="00235A15" w:rsidP="008A06AF">
      <w:pPr>
        <w:suppressAutoHyphens/>
        <w:spacing w:after="0" w:line="240" w:lineRule="auto"/>
        <w:ind w:right="524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3178" w:rsidRPr="00D93178" w:rsidRDefault="00D93178" w:rsidP="008A06AF">
      <w:pPr>
        <w:suppressAutoHyphens/>
        <w:spacing w:after="0" w:line="240" w:lineRule="auto"/>
        <w:ind w:right="524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06AF" w:rsidRDefault="008A06AF" w:rsidP="008A06AF">
      <w:pPr>
        <w:suppressAutoHyphens/>
        <w:spacing w:after="0" w:line="240" w:lineRule="auto"/>
        <w:ind w:left="709" w:right="510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F4C59" w:rsidRPr="00D93178" w:rsidRDefault="00D93178" w:rsidP="00F30A84">
      <w:pPr>
        <w:suppressAutoHyphens/>
        <w:spacing w:before="120" w:after="0" w:line="240" w:lineRule="auto"/>
        <w:ind w:left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Об оплате</w:t>
      </w:r>
      <w:r w:rsidR="004B5B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труда работников государственного</w:t>
      </w:r>
      <w:r w:rsidR="004B5B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казенного</w:t>
      </w:r>
      <w:r w:rsidR="004B5B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учреждения Астраханской</w:t>
      </w:r>
      <w:r w:rsidR="004B5B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области «Центр по исполнению смет доходов и расходов</w:t>
      </w:r>
      <w:r w:rsidR="004B5B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испо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нительных органов</w:t>
      </w:r>
      <w:r w:rsidR="004B5B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 власти Астраханской области</w:t>
      </w:r>
    </w:p>
    <w:p w:rsidR="002F4C59" w:rsidRPr="00D93178" w:rsidRDefault="002F4C59" w:rsidP="008A06AF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3178" w:rsidRDefault="00D93178" w:rsidP="008A06AF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C10D5" w:rsidRPr="00D93178" w:rsidRDefault="001C10D5" w:rsidP="008A06AF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C10D5" w:rsidRDefault="002F4C59" w:rsidP="008A06A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</w:t>
      </w:r>
      <w:r w:rsidR="00EB1B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D93178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3" w:history="1">
        <w:r w:rsidRPr="00D93178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EB1B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Астраханской области</w:t>
      </w:r>
      <w:r w:rsidR="00EB1B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A06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от 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09.12.2008</w:t>
      </w:r>
      <w:r w:rsidR="00EB1B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A06AF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75/2008-ОЗ «О системах оплаты труда работников государственных и муниципальных учреждений Астраханской области» </w:t>
      </w:r>
    </w:p>
    <w:p w:rsidR="002F4C59" w:rsidRPr="00D93178" w:rsidRDefault="002F4C59" w:rsidP="008A06AF">
      <w:pPr>
        <w:pStyle w:val="ConsPlusNormal"/>
        <w:suppressAutoHyphen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Правительство Астраханской области </w:t>
      </w:r>
      <w:r w:rsidR="001C10D5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ПОСТАНОВЛЯЕТ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F4C59" w:rsidRPr="00D93178" w:rsidRDefault="002F4C59" w:rsidP="008A06A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Установить </w:t>
      </w:r>
      <w:hyperlink w:anchor="P45" w:history="1">
        <w:r w:rsidRPr="00D93178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размеры</w:t>
        </w:r>
      </w:hyperlink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93178">
        <w:rPr>
          <w:rFonts w:ascii="Times New Roman" w:hAnsi="Times New Roman" w:cs="Times New Roman"/>
          <w:color w:val="000000" w:themeColor="text1"/>
          <w:sz w:val="28"/>
          <w:szCs w:val="28"/>
        </w:rPr>
        <w:t>окладов (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должностных окладов</w:t>
      </w:r>
      <w:r w:rsidR="00D93178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работников государственно</w:t>
      </w:r>
      <w:bookmarkStart w:id="0" w:name="_GoBack"/>
      <w:bookmarkEnd w:id="0"/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го казенного у</w:t>
      </w:r>
      <w:r w:rsidR="00D93178">
        <w:rPr>
          <w:rFonts w:ascii="Times New Roman" w:hAnsi="Times New Roman" w:cs="Times New Roman"/>
          <w:color w:val="000000" w:themeColor="text1"/>
          <w:sz w:val="28"/>
          <w:szCs w:val="28"/>
        </w:rPr>
        <w:t>чреждения Астраханской области «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Центр по исполнению смет доходов и расходов исполнительных органов государствен</w:t>
      </w:r>
      <w:r w:rsidR="00D93178">
        <w:rPr>
          <w:rFonts w:ascii="Times New Roman" w:hAnsi="Times New Roman" w:cs="Times New Roman"/>
          <w:color w:val="000000" w:themeColor="text1"/>
          <w:sz w:val="28"/>
          <w:szCs w:val="28"/>
        </w:rPr>
        <w:t>ной власти Астраханской области»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приложению.</w:t>
      </w:r>
    </w:p>
    <w:p w:rsidR="002F4C59" w:rsidRPr="00D93178" w:rsidRDefault="002F4C59" w:rsidP="008A06A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2. Утвердить прилагаемые:</w:t>
      </w:r>
    </w:p>
    <w:p w:rsidR="002F4C59" w:rsidRPr="00D93178" w:rsidRDefault="002F4C59" w:rsidP="008A06A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w:anchor="P94" w:history="1">
        <w:r w:rsidRPr="00D9317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</w:t>
        </w:r>
      </w:hyperlink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системе оплаты труда работников государственного казенного учреждения Астраханской области </w:t>
      </w:r>
      <w:r w:rsidR="00D9317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Центр по исполнению смет доходов и расходов исполнительных органов государственной власти Астраханской области</w:t>
      </w:r>
      <w:r w:rsidR="00D9317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F4C59" w:rsidRPr="00D93178" w:rsidRDefault="002F4C59" w:rsidP="008A06A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w:anchor="P174" w:history="1">
        <w:r w:rsidRPr="00D9317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Порядок</w:t>
        </w:r>
      </w:hyperlink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выплаты ежемесячной надбавки за выслугу лет к </w:t>
      </w:r>
      <w:r w:rsidR="00D93178">
        <w:rPr>
          <w:rFonts w:ascii="Times New Roman" w:hAnsi="Times New Roman" w:cs="Times New Roman"/>
          <w:color w:val="000000" w:themeColor="text1"/>
          <w:sz w:val="28"/>
          <w:szCs w:val="28"/>
        </w:rPr>
        <w:t>окладу (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должностному окладу</w:t>
      </w:r>
      <w:r w:rsidR="00D93178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работникам государственного казенного учреждения Астраханской области </w:t>
      </w:r>
      <w:r w:rsidR="00D9317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Центр по исполнению смет доходов и расходов исполнительных органов государственной власти Астраханской области</w:t>
      </w:r>
      <w:r w:rsidR="00D9317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F4C59" w:rsidRDefault="002F4C59" w:rsidP="008A06A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3. Финансирование расходов, связанных с реализацией настоящего Постановления, осуществлять исходя из объема лимитов бюджетных обязательств, предусмотренных законом Астраханской области о бюджете Астраханской области на оплату труда работников государственного казенного у</w:t>
      </w:r>
      <w:r w:rsidR="00D93178">
        <w:rPr>
          <w:rFonts w:ascii="Times New Roman" w:hAnsi="Times New Roman" w:cs="Times New Roman"/>
          <w:color w:val="000000" w:themeColor="text1"/>
          <w:sz w:val="28"/>
          <w:szCs w:val="28"/>
        </w:rPr>
        <w:t>чреждения Астраханской области «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Центр по исполнению смет доходов и расходов исполнительных органов государственной власти Астраханской области</w:t>
      </w:r>
      <w:r w:rsidR="00D9317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0799C" w:rsidRDefault="00235A15" w:rsidP="008A06A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="0080799C"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r w:rsidR="00873FDE">
        <w:rPr>
          <w:rFonts w:ascii="Times New Roman" w:hAnsi="Times New Roman" w:cs="Times New Roman"/>
          <w:sz w:val="28"/>
          <w:szCs w:val="28"/>
        </w:rPr>
        <w:t>п</w:t>
      </w:r>
      <w:r w:rsidR="0080799C">
        <w:rPr>
          <w:rFonts w:ascii="Times New Roman" w:hAnsi="Times New Roman" w:cs="Times New Roman"/>
          <w:sz w:val="28"/>
          <w:szCs w:val="28"/>
        </w:rPr>
        <w:t>остановления Правительства Астраханской области:</w:t>
      </w:r>
    </w:p>
    <w:p w:rsidR="0080799C" w:rsidRDefault="0080799C" w:rsidP="008A06AF">
      <w:pPr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06AF">
        <w:rPr>
          <w:rFonts w:ascii="Times New Roman" w:hAnsi="Times New Roman" w:cs="Times New Roman"/>
          <w:sz w:val="28"/>
          <w:szCs w:val="28"/>
        </w:rPr>
        <w:t>от </w:t>
      </w:r>
      <w:r w:rsidRPr="000771D5">
        <w:rPr>
          <w:rFonts w:ascii="Times New Roman" w:hAnsi="Times New Roman" w:cs="Times New Roman"/>
          <w:sz w:val="28"/>
          <w:szCs w:val="28"/>
        </w:rPr>
        <w:t xml:space="preserve">11.06.2010 </w:t>
      </w:r>
      <w:r w:rsidR="008A06AF">
        <w:rPr>
          <w:rFonts w:ascii="Times New Roman" w:hAnsi="Times New Roman" w:cs="Times New Roman"/>
          <w:sz w:val="28"/>
          <w:szCs w:val="28"/>
        </w:rPr>
        <w:t>№ </w:t>
      </w:r>
      <w:r w:rsidRPr="000771D5">
        <w:rPr>
          <w:rFonts w:ascii="Times New Roman" w:hAnsi="Times New Roman" w:cs="Times New Roman"/>
          <w:sz w:val="28"/>
          <w:szCs w:val="28"/>
        </w:rPr>
        <w:t xml:space="preserve">242-П «Об оплате труда работников государственного казенного учреждения Астраханской области «Центр по исполнению смет </w:t>
      </w:r>
      <w:r w:rsidRPr="000771D5">
        <w:rPr>
          <w:rFonts w:ascii="Times New Roman" w:hAnsi="Times New Roman" w:cs="Times New Roman"/>
          <w:sz w:val="28"/>
          <w:szCs w:val="28"/>
        </w:rPr>
        <w:lastRenderedPageBreak/>
        <w:t>доходов и расходов исполнительных органов государственной власти Астраханской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799C" w:rsidRDefault="0080799C" w:rsidP="008A06AF">
      <w:pPr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06AF">
        <w:rPr>
          <w:rFonts w:ascii="Times New Roman" w:hAnsi="Times New Roman" w:cs="Times New Roman"/>
          <w:sz w:val="28"/>
          <w:szCs w:val="28"/>
        </w:rPr>
        <w:t>от </w:t>
      </w:r>
      <w:r>
        <w:rPr>
          <w:rFonts w:ascii="Times New Roman" w:hAnsi="Times New Roman" w:cs="Times New Roman"/>
          <w:sz w:val="28"/>
          <w:szCs w:val="28"/>
        </w:rPr>
        <w:t xml:space="preserve">09.09.2011 </w:t>
      </w:r>
      <w:r w:rsidR="008A06AF">
        <w:rPr>
          <w:rFonts w:ascii="Times New Roman" w:hAnsi="Times New Roman" w:cs="Times New Roman"/>
          <w:sz w:val="28"/>
          <w:szCs w:val="28"/>
        </w:rPr>
        <w:t>№ </w:t>
      </w:r>
      <w:r>
        <w:rPr>
          <w:rFonts w:ascii="Times New Roman" w:hAnsi="Times New Roman" w:cs="Times New Roman"/>
          <w:sz w:val="28"/>
          <w:szCs w:val="28"/>
        </w:rPr>
        <w:t>339-П «О внесении изменени</w:t>
      </w:r>
      <w:r w:rsidR="00EA4485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Астраханской области </w:t>
      </w:r>
      <w:r w:rsidR="008A06AF">
        <w:rPr>
          <w:rFonts w:ascii="Times New Roman" w:hAnsi="Times New Roman" w:cs="Times New Roman"/>
          <w:sz w:val="28"/>
          <w:szCs w:val="28"/>
        </w:rPr>
        <w:t>от </w:t>
      </w:r>
      <w:r>
        <w:rPr>
          <w:rFonts w:ascii="Times New Roman" w:hAnsi="Times New Roman" w:cs="Times New Roman"/>
          <w:sz w:val="28"/>
          <w:szCs w:val="28"/>
        </w:rPr>
        <w:t xml:space="preserve">11.06.2010 </w:t>
      </w:r>
      <w:r w:rsidR="008A06AF">
        <w:rPr>
          <w:rFonts w:ascii="Times New Roman" w:hAnsi="Times New Roman" w:cs="Times New Roman"/>
          <w:sz w:val="28"/>
          <w:szCs w:val="28"/>
        </w:rPr>
        <w:t>№ </w:t>
      </w:r>
      <w:r>
        <w:rPr>
          <w:rFonts w:ascii="Times New Roman" w:hAnsi="Times New Roman" w:cs="Times New Roman"/>
          <w:sz w:val="28"/>
          <w:szCs w:val="28"/>
        </w:rPr>
        <w:t>242-П»;</w:t>
      </w:r>
    </w:p>
    <w:p w:rsidR="0080799C" w:rsidRDefault="0080799C" w:rsidP="008A06AF">
      <w:pPr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06AF">
        <w:rPr>
          <w:rFonts w:ascii="Times New Roman" w:hAnsi="Times New Roman" w:cs="Times New Roman"/>
          <w:sz w:val="28"/>
          <w:szCs w:val="28"/>
        </w:rPr>
        <w:t>от </w:t>
      </w:r>
      <w:r>
        <w:rPr>
          <w:rFonts w:ascii="Times New Roman" w:hAnsi="Times New Roman" w:cs="Times New Roman"/>
          <w:sz w:val="28"/>
          <w:szCs w:val="28"/>
        </w:rPr>
        <w:t xml:space="preserve">02.12.2011 </w:t>
      </w:r>
      <w:r w:rsidR="008A06AF">
        <w:rPr>
          <w:rFonts w:ascii="Times New Roman" w:hAnsi="Times New Roman" w:cs="Times New Roman"/>
          <w:sz w:val="28"/>
          <w:szCs w:val="28"/>
        </w:rPr>
        <w:t>№ </w:t>
      </w:r>
      <w:r>
        <w:rPr>
          <w:rFonts w:ascii="Times New Roman" w:hAnsi="Times New Roman" w:cs="Times New Roman"/>
          <w:sz w:val="28"/>
          <w:szCs w:val="28"/>
        </w:rPr>
        <w:t>506-П «О внесении изменени</w:t>
      </w:r>
      <w:r w:rsidR="00EA4485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Астраханской области </w:t>
      </w:r>
      <w:r w:rsidR="008A06AF">
        <w:rPr>
          <w:rFonts w:ascii="Times New Roman" w:hAnsi="Times New Roman" w:cs="Times New Roman"/>
          <w:sz w:val="28"/>
          <w:szCs w:val="28"/>
        </w:rPr>
        <w:t>от </w:t>
      </w:r>
      <w:r>
        <w:rPr>
          <w:rFonts w:ascii="Times New Roman" w:hAnsi="Times New Roman" w:cs="Times New Roman"/>
          <w:sz w:val="28"/>
          <w:szCs w:val="28"/>
        </w:rPr>
        <w:t xml:space="preserve">11.06.2010 </w:t>
      </w:r>
      <w:r w:rsidR="008A06AF">
        <w:rPr>
          <w:rFonts w:ascii="Times New Roman" w:hAnsi="Times New Roman" w:cs="Times New Roman"/>
          <w:sz w:val="28"/>
          <w:szCs w:val="28"/>
        </w:rPr>
        <w:t>№ </w:t>
      </w:r>
      <w:r>
        <w:rPr>
          <w:rFonts w:ascii="Times New Roman" w:hAnsi="Times New Roman" w:cs="Times New Roman"/>
          <w:sz w:val="28"/>
          <w:szCs w:val="28"/>
        </w:rPr>
        <w:t>242-П»;</w:t>
      </w:r>
    </w:p>
    <w:p w:rsidR="0080799C" w:rsidRDefault="0080799C" w:rsidP="008A06AF">
      <w:pPr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06AF">
        <w:rPr>
          <w:rFonts w:ascii="Times New Roman" w:hAnsi="Times New Roman" w:cs="Times New Roman"/>
          <w:sz w:val="28"/>
          <w:szCs w:val="28"/>
        </w:rPr>
        <w:t>от </w:t>
      </w:r>
      <w:r>
        <w:rPr>
          <w:rFonts w:ascii="Times New Roman" w:hAnsi="Times New Roman" w:cs="Times New Roman"/>
          <w:sz w:val="28"/>
          <w:szCs w:val="28"/>
        </w:rPr>
        <w:t xml:space="preserve">10.04.2013 </w:t>
      </w:r>
      <w:r w:rsidR="008A06AF">
        <w:rPr>
          <w:rFonts w:ascii="Times New Roman" w:hAnsi="Times New Roman" w:cs="Times New Roman"/>
          <w:sz w:val="28"/>
          <w:szCs w:val="28"/>
        </w:rPr>
        <w:t>№ </w:t>
      </w:r>
      <w:r>
        <w:rPr>
          <w:rFonts w:ascii="Times New Roman" w:hAnsi="Times New Roman" w:cs="Times New Roman"/>
          <w:sz w:val="28"/>
          <w:szCs w:val="28"/>
        </w:rPr>
        <w:t>110-П «О внесении изменени</w:t>
      </w:r>
      <w:r w:rsidR="00EA4485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Астраханской области </w:t>
      </w:r>
      <w:r w:rsidR="008A06AF">
        <w:rPr>
          <w:rFonts w:ascii="Times New Roman" w:hAnsi="Times New Roman" w:cs="Times New Roman"/>
          <w:sz w:val="28"/>
          <w:szCs w:val="28"/>
        </w:rPr>
        <w:t>от </w:t>
      </w:r>
      <w:r>
        <w:rPr>
          <w:rFonts w:ascii="Times New Roman" w:hAnsi="Times New Roman" w:cs="Times New Roman"/>
          <w:sz w:val="28"/>
          <w:szCs w:val="28"/>
        </w:rPr>
        <w:t xml:space="preserve">11.06.2010 </w:t>
      </w:r>
      <w:r w:rsidR="008A06AF">
        <w:rPr>
          <w:rFonts w:ascii="Times New Roman" w:hAnsi="Times New Roman" w:cs="Times New Roman"/>
          <w:sz w:val="28"/>
          <w:szCs w:val="28"/>
        </w:rPr>
        <w:t>№ </w:t>
      </w:r>
      <w:r>
        <w:rPr>
          <w:rFonts w:ascii="Times New Roman" w:hAnsi="Times New Roman" w:cs="Times New Roman"/>
          <w:sz w:val="28"/>
          <w:szCs w:val="28"/>
        </w:rPr>
        <w:t>242-П»;</w:t>
      </w:r>
    </w:p>
    <w:p w:rsidR="0080799C" w:rsidRDefault="0080799C" w:rsidP="008A06AF">
      <w:pPr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06AF">
        <w:rPr>
          <w:rFonts w:ascii="Times New Roman" w:hAnsi="Times New Roman" w:cs="Times New Roman"/>
          <w:sz w:val="28"/>
          <w:szCs w:val="28"/>
        </w:rPr>
        <w:t>от </w:t>
      </w:r>
      <w:r>
        <w:rPr>
          <w:rFonts w:ascii="Times New Roman" w:hAnsi="Times New Roman" w:cs="Times New Roman"/>
          <w:sz w:val="28"/>
          <w:szCs w:val="28"/>
        </w:rPr>
        <w:t xml:space="preserve">28.01.2015 </w:t>
      </w:r>
      <w:r w:rsidR="008A06AF">
        <w:rPr>
          <w:rFonts w:ascii="Times New Roman" w:hAnsi="Times New Roman" w:cs="Times New Roman"/>
          <w:sz w:val="28"/>
          <w:szCs w:val="28"/>
        </w:rPr>
        <w:t>№ </w:t>
      </w:r>
      <w:r>
        <w:rPr>
          <w:rFonts w:ascii="Times New Roman" w:hAnsi="Times New Roman" w:cs="Times New Roman"/>
          <w:sz w:val="28"/>
          <w:szCs w:val="28"/>
        </w:rPr>
        <w:t>7-П «О внесении изменени</w:t>
      </w:r>
      <w:r w:rsidR="00EA4485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Астраханской области </w:t>
      </w:r>
      <w:r w:rsidR="008A06AF">
        <w:rPr>
          <w:rFonts w:ascii="Times New Roman" w:hAnsi="Times New Roman" w:cs="Times New Roman"/>
          <w:sz w:val="28"/>
          <w:szCs w:val="28"/>
        </w:rPr>
        <w:t>от </w:t>
      </w:r>
      <w:r>
        <w:rPr>
          <w:rFonts w:ascii="Times New Roman" w:hAnsi="Times New Roman" w:cs="Times New Roman"/>
          <w:sz w:val="28"/>
          <w:szCs w:val="28"/>
        </w:rPr>
        <w:t xml:space="preserve">11.06.2010 </w:t>
      </w:r>
      <w:r w:rsidR="008A06AF">
        <w:rPr>
          <w:rFonts w:ascii="Times New Roman" w:hAnsi="Times New Roman" w:cs="Times New Roman"/>
          <w:sz w:val="28"/>
          <w:szCs w:val="28"/>
        </w:rPr>
        <w:t>№ </w:t>
      </w:r>
      <w:r>
        <w:rPr>
          <w:rFonts w:ascii="Times New Roman" w:hAnsi="Times New Roman" w:cs="Times New Roman"/>
          <w:sz w:val="28"/>
          <w:szCs w:val="28"/>
        </w:rPr>
        <w:t>242-П»;</w:t>
      </w:r>
    </w:p>
    <w:p w:rsidR="0080799C" w:rsidRDefault="0080799C" w:rsidP="008A06AF">
      <w:pPr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06AF">
        <w:rPr>
          <w:rFonts w:ascii="Times New Roman" w:hAnsi="Times New Roman" w:cs="Times New Roman"/>
          <w:sz w:val="28"/>
          <w:szCs w:val="28"/>
        </w:rPr>
        <w:t>от </w:t>
      </w:r>
      <w:r>
        <w:rPr>
          <w:rFonts w:ascii="Times New Roman" w:hAnsi="Times New Roman" w:cs="Times New Roman"/>
          <w:sz w:val="28"/>
          <w:szCs w:val="28"/>
        </w:rPr>
        <w:t xml:space="preserve">21.08.2015 </w:t>
      </w:r>
      <w:r w:rsidR="008A06AF">
        <w:rPr>
          <w:rFonts w:ascii="Times New Roman" w:hAnsi="Times New Roman" w:cs="Times New Roman"/>
          <w:sz w:val="28"/>
          <w:szCs w:val="28"/>
        </w:rPr>
        <w:t>№ </w:t>
      </w:r>
      <w:r>
        <w:rPr>
          <w:rFonts w:ascii="Times New Roman" w:hAnsi="Times New Roman" w:cs="Times New Roman"/>
          <w:sz w:val="28"/>
          <w:szCs w:val="28"/>
        </w:rPr>
        <w:t>437-П «О внесении изменени</w:t>
      </w:r>
      <w:r w:rsidR="00EA4485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Астраханской области </w:t>
      </w:r>
      <w:r w:rsidR="008A06AF">
        <w:rPr>
          <w:rFonts w:ascii="Times New Roman" w:hAnsi="Times New Roman" w:cs="Times New Roman"/>
          <w:sz w:val="28"/>
          <w:szCs w:val="28"/>
        </w:rPr>
        <w:t>от </w:t>
      </w:r>
      <w:r>
        <w:rPr>
          <w:rFonts w:ascii="Times New Roman" w:hAnsi="Times New Roman" w:cs="Times New Roman"/>
          <w:sz w:val="28"/>
          <w:szCs w:val="28"/>
        </w:rPr>
        <w:t xml:space="preserve">11.06.2010 </w:t>
      </w:r>
      <w:r w:rsidR="008A06AF">
        <w:rPr>
          <w:rFonts w:ascii="Times New Roman" w:hAnsi="Times New Roman" w:cs="Times New Roman"/>
          <w:sz w:val="28"/>
          <w:szCs w:val="28"/>
        </w:rPr>
        <w:t>№ </w:t>
      </w:r>
      <w:r>
        <w:rPr>
          <w:rFonts w:ascii="Times New Roman" w:hAnsi="Times New Roman" w:cs="Times New Roman"/>
          <w:sz w:val="28"/>
          <w:szCs w:val="28"/>
        </w:rPr>
        <w:t>242-П»;</w:t>
      </w:r>
    </w:p>
    <w:p w:rsidR="0080799C" w:rsidRDefault="0080799C" w:rsidP="008A06AF">
      <w:pPr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06AF">
        <w:rPr>
          <w:rFonts w:ascii="Times New Roman" w:hAnsi="Times New Roman" w:cs="Times New Roman"/>
          <w:sz w:val="28"/>
          <w:szCs w:val="28"/>
        </w:rPr>
        <w:t>от </w:t>
      </w:r>
      <w:r>
        <w:rPr>
          <w:rFonts w:ascii="Times New Roman" w:hAnsi="Times New Roman" w:cs="Times New Roman"/>
          <w:sz w:val="28"/>
          <w:szCs w:val="28"/>
        </w:rPr>
        <w:t xml:space="preserve">13.04.2017 </w:t>
      </w:r>
      <w:r w:rsidR="008A06AF">
        <w:rPr>
          <w:rFonts w:ascii="Times New Roman" w:hAnsi="Times New Roman" w:cs="Times New Roman"/>
          <w:sz w:val="28"/>
          <w:szCs w:val="28"/>
        </w:rPr>
        <w:t>№ </w:t>
      </w:r>
      <w:r>
        <w:rPr>
          <w:rFonts w:ascii="Times New Roman" w:hAnsi="Times New Roman" w:cs="Times New Roman"/>
          <w:sz w:val="28"/>
          <w:szCs w:val="28"/>
        </w:rPr>
        <w:t>117-П «О внесении изменени</w:t>
      </w:r>
      <w:r w:rsidR="00EA4485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Астраханской области </w:t>
      </w:r>
      <w:r w:rsidR="008A06AF">
        <w:rPr>
          <w:rFonts w:ascii="Times New Roman" w:hAnsi="Times New Roman" w:cs="Times New Roman"/>
          <w:sz w:val="28"/>
          <w:szCs w:val="28"/>
        </w:rPr>
        <w:t>от </w:t>
      </w:r>
      <w:r>
        <w:rPr>
          <w:rFonts w:ascii="Times New Roman" w:hAnsi="Times New Roman" w:cs="Times New Roman"/>
          <w:sz w:val="28"/>
          <w:szCs w:val="28"/>
        </w:rPr>
        <w:t xml:space="preserve">11.06.2010 </w:t>
      </w:r>
      <w:r w:rsidR="008A06AF">
        <w:rPr>
          <w:rFonts w:ascii="Times New Roman" w:hAnsi="Times New Roman" w:cs="Times New Roman"/>
          <w:sz w:val="28"/>
          <w:szCs w:val="28"/>
        </w:rPr>
        <w:t>№ </w:t>
      </w:r>
      <w:r>
        <w:rPr>
          <w:rFonts w:ascii="Times New Roman" w:hAnsi="Times New Roman" w:cs="Times New Roman"/>
          <w:sz w:val="28"/>
          <w:szCs w:val="28"/>
        </w:rPr>
        <w:t>242-П»;</w:t>
      </w:r>
    </w:p>
    <w:p w:rsidR="0080799C" w:rsidRDefault="0080799C" w:rsidP="008A06AF">
      <w:pPr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06AF">
        <w:rPr>
          <w:rFonts w:ascii="Times New Roman" w:hAnsi="Times New Roman" w:cs="Times New Roman"/>
          <w:sz w:val="28"/>
          <w:szCs w:val="28"/>
        </w:rPr>
        <w:t>от </w:t>
      </w:r>
      <w:r>
        <w:rPr>
          <w:rFonts w:ascii="Times New Roman" w:hAnsi="Times New Roman" w:cs="Times New Roman"/>
          <w:sz w:val="28"/>
          <w:szCs w:val="28"/>
        </w:rPr>
        <w:t xml:space="preserve">22.02.2018 </w:t>
      </w:r>
      <w:r w:rsidR="008A06AF">
        <w:rPr>
          <w:rFonts w:ascii="Times New Roman" w:hAnsi="Times New Roman" w:cs="Times New Roman"/>
          <w:sz w:val="28"/>
          <w:szCs w:val="28"/>
        </w:rPr>
        <w:t>№ </w:t>
      </w:r>
      <w:r>
        <w:rPr>
          <w:rFonts w:ascii="Times New Roman" w:hAnsi="Times New Roman" w:cs="Times New Roman"/>
          <w:sz w:val="28"/>
          <w:szCs w:val="28"/>
        </w:rPr>
        <w:t>64-П «О внесении изменени</w:t>
      </w:r>
      <w:r w:rsidR="00EA4485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Астраханской области </w:t>
      </w:r>
      <w:r w:rsidR="008A06AF">
        <w:rPr>
          <w:rFonts w:ascii="Times New Roman" w:hAnsi="Times New Roman" w:cs="Times New Roman"/>
          <w:sz w:val="28"/>
          <w:szCs w:val="28"/>
        </w:rPr>
        <w:t>от </w:t>
      </w:r>
      <w:r>
        <w:rPr>
          <w:rFonts w:ascii="Times New Roman" w:hAnsi="Times New Roman" w:cs="Times New Roman"/>
          <w:sz w:val="28"/>
          <w:szCs w:val="28"/>
        </w:rPr>
        <w:t xml:space="preserve">11.06.2010 </w:t>
      </w:r>
      <w:r w:rsidR="008A06AF">
        <w:rPr>
          <w:rFonts w:ascii="Times New Roman" w:hAnsi="Times New Roman" w:cs="Times New Roman"/>
          <w:sz w:val="28"/>
          <w:szCs w:val="28"/>
        </w:rPr>
        <w:t>№ </w:t>
      </w:r>
      <w:r>
        <w:rPr>
          <w:rFonts w:ascii="Times New Roman" w:hAnsi="Times New Roman" w:cs="Times New Roman"/>
          <w:sz w:val="28"/>
          <w:szCs w:val="28"/>
        </w:rPr>
        <w:t>242-П»;</w:t>
      </w:r>
    </w:p>
    <w:p w:rsidR="0080799C" w:rsidRDefault="0080799C" w:rsidP="008A06AF">
      <w:pPr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06AF">
        <w:rPr>
          <w:rFonts w:ascii="Times New Roman" w:hAnsi="Times New Roman" w:cs="Times New Roman"/>
          <w:sz w:val="28"/>
          <w:szCs w:val="28"/>
        </w:rPr>
        <w:t>от </w:t>
      </w:r>
      <w:r>
        <w:rPr>
          <w:rFonts w:ascii="Times New Roman" w:hAnsi="Times New Roman" w:cs="Times New Roman"/>
          <w:sz w:val="28"/>
          <w:szCs w:val="28"/>
        </w:rPr>
        <w:t xml:space="preserve">04.06.2018 </w:t>
      </w:r>
      <w:r w:rsidR="008A06AF">
        <w:rPr>
          <w:rFonts w:ascii="Times New Roman" w:hAnsi="Times New Roman" w:cs="Times New Roman"/>
          <w:sz w:val="28"/>
          <w:szCs w:val="28"/>
        </w:rPr>
        <w:t>№ </w:t>
      </w:r>
      <w:r>
        <w:rPr>
          <w:rFonts w:ascii="Times New Roman" w:hAnsi="Times New Roman" w:cs="Times New Roman"/>
          <w:sz w:val="28"/>
          <w:szCs w:val="28"/>
        </w:rPr>
        <w:t xml:space="preserve">208-П «О внесении изменения в постановление Правительства Астраханской области </w:t>
      </w:r>
      <w:r w:rsidR="008A06AF">
        <w:rPr>
          <w:rFonts w:ascii="Times New Roman" w:hAnsi="Times New Roman" w:cs="Times New Roman"/>
          <w:sz w:val="28"/>
          <w:szCs w:val="28"/>
        </w:rPr>
        <w:t>от </w:t>
      </w:r>
      <w:r>
        <w:rPr>
          <w:rFonts w:ascii="Times New Roman" w:hAnsi="Times New Roman" w:cs="Times New Roman"/>
          <w:sz w:val="28"/>
          <w:szCs w:val="28"/>
        </w:rPr>
        <w:t xml:space="preserve">11.06.2010 </w:t>
      </w:r>
      <w:r w:rsidR="008A06AF">
        <w:rPr>
          <w:rFonts w:ascii="Times New Roman" w:hAnsi="Times New Roman" w:cs="Times New Roman"/>
          <w:sz w:val="28"/>
          <w:szCs w:val="28"/>
        </w:rPr>
        <w:t>№ </w:t>
      </w:r>
      <w:r>
        <w:rPr>
          <w:rFonts w:ascii="Times New Roman" w:hAnsi="Times New Roman" w:cs="Times New Roman"/>
          <w:sz w:val="28"/>
          <w:szCs w:val="28"/>
        </w:rPr>
        <w:t>242-П».</w:t>
      </w:r>
    </w:p>
    <w:p w:rsidR="002F4C59" w:rsidRPr="00D93178" w:rsidRDefault="00E77B0D" w:rsidP="008A06A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2F4C59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. Постановление вступает в силу по истечении 10 дней после дня его официального опубликования.</w:t>
      </w:r>
    </w:p>
    <w:p w:rsidR="002F4C59" w:rsidRDefault="002F4C59" w:rsidP="008A06AF">
      <w:pPr>
        <w:pStyle w:val="ConsPlusNormal"/>
        <w:suppressAutoHyphens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3178" w:rsidRDefault="00D93178" w:rsidP="008A06AF">
      <w:pPr>
        <w:pStyle w:val="ConsPlusNormal"/>
        <w:suppressAutoHyphens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3178" w:rsidRPr="00D93178" w:rsidRDefault="00D93178" w:rsidP="008A06AF">
      <w:pPr>
        <w:pStyle w:val="ConsPlusNormal"/>
        <w:suppressAutoHyphens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3178" w:rsidRDefault="00D93178" w:rsidP="008A06AF">
      <w:pPr>
        <w:pStyle w:val="ConsPlusNormal"/>
        <w:suppressAutoHyphens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F4C59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Губернатор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F4C59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F4C59" w:rsidRPr="00D93178" w:rsidRDefault="002F4C59" w:rsidP="008A06AF">
      <w:pPr>
        <w:pStyle w:val="ConsPlusNormal"/>
        <w:suppressAutoHyphens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Астраханской области</w:t>
      </w:r>
      <w:r w:rsid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</w:t>
      </w:r>
      <w:r w:rsidR="001C10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И.Ю. Бабушкин</w:t>
      </w:r>
    </w:p>
    <w:p w:rsidR="002F4C59" w:rsidRPr="00D93178" w:rsidRDefault="002F4C59" w:rsidP="008A06AF">
      <w:pPr>
        <w:pStyle w:val="ConsPlusNormal"/>
        <w:suppressAutoHyphens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F4C59" w:rsidRPr="00D93178" w:rsidRDefault="002F4C59" w:rsidP="008A06AF">
      <w:pPr>
        <w:pStyle w:val="ConsPlusNormal"/>
        <w:suppressAutoHyphens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F4C59" w:rsidRPr="00D93178" w:rsidRDefault="002F4C59" w:rsidP="008A06AF">
      <w:pPr>
        <w:pStyle w:val="ConsPlusNormal"/>
        <w:suppressAutoHyphens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F4C59" w:rsidRPr="00D93178" w:rsidRDefault="002F4C59" w:rsidP="008A06AF">
      <w:pPr>
        <w:pStyle w:val="ConsPlusNormal"/>
        <w:suppressAutoHyphens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A84" w:rsidRDefault="00F30A84" w:rsidP="008A06AF">
      <w:pPr>
        <w:suppressAutoHyphens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ectPr w:rsidR="00F30A84" w:rsidSect="00F30A84">
          <w:pgSz w:w="11906" w:h="16838"/>
          <w:pgMar w:top="1134" w:right="567" w:bottom="1134" w:left="1985" w:header="567" w:footer="567" w:gutter="0"/>
          <w:pgNumType w:start="1"/>
          <w:cols w:space="708"/>
          <w:titlePg/>
          <w:docGrid w:linePitch="360"/>
        </w:sectPr>
      </w:pPr>
    </w:p>
    <w:p w:rsidR="002F4C59" w:rsidRPr="00D93178" w:rsidRDefault="002F4C59" w:rsidP="008A06AF">
      <w:pPr>
        <w:pStyle w:val="ConsPlusNormal"/>
        <w:ind w:left="6379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</w:t>
      </w:r>
    </w:p>
    <w:p w:rsidR="00F30A84" w:rsidRDefault="002F4C59" w:rsidP="00D93178">
      <w:pPr>
        <w:pStyle w:val="ConsPlusNormal"/>
        <w:ind w:left="637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r w:rsidR="001C10D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остановлению</w:t>
      </w:r>
    </w:p>
    <w:p w:rsidR="002F4C59" w:rsidRPr="00D93178" w:rsidRDefault="002F4C59" w:rsidP="00D93178">
      <w:pPr>
        <w:pStyle w:val="ConsPlusNormal"/>
        <w:ind w:left="637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Прав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тельства</w:t>
      </w:r>
    </w:p>
    <w:p w:rsidR="002F4C59" w:rsidRDefault="002F4C59" w:rsidP="00D93178">
      <w:pPr>
        <w:pStyle w:val="ConsPlusNormal"/>
        <w:ind w:left="637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Астраханской области</w:t>
      </w:r>
    </w:p>
    <w:p w:rsidR="00D93178" w:rsidRPr="00D93178" w:rsidRDefault="008A06AF" w:rsidP="001C10D5">
      <w:pPr>
        <w:pStyle w:val="ConsPlusNormal"/>
        <w:ind w:left="637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 </w:t>
      </w:r>
      <w:r w:rsid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F30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D93178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</w:p>
    <w:p w:rsidR="002F4C59" w:rsidRDefault="002F4C59" w:rsidP="00D93178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013A" w:rsidRDefault="0022013A" w:rsidP="00D93178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013A" w:rsidRPr="00D93178" w:rsidRDefault="0022013A" w:rsidP="00D93178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A84" w:rsidRDefault="00D93178" w:rsidP="00D9317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5"/>
      <w:bookmarkEnd w:id="1"/>
      <w:r>
        <w:rPr>
          <w:rFonts w:ascii="Times New Roman" w:hAnsi="Times New Roman" w:cs="Times New Roman"/>
          <w:sz w:val="28"/>
          <w:szCs w:val="28"/>
        </w:rPr>
        <w:t xml:space="preserve">Размеры </w:t>
      </w:r>
      <w:r w:rsidR="00023791">
        <w:rPr>
          <w:rFonts w:ascii="Times New Roman" w:hAnsi="Times New Roman" w:cs="Times New Roman"/>
          <w:sz w:val="28"/>
          <w:szCs w:val="28"/>
        </w:rPr>
        <w:t>окладов (</w:t>
      </w:r>
      <w:r>
        <w:rPr>
          <w:rFonts w:ascii="Times New Roman" w:hAnsi="Times New Roman" w:cs="Times New Roman"/>
          <w:sz w:val="28"/>
          <w:szCs w:val="28"/>
        </w:rPr>
        <w:t>должностных окладов</w:t>
      </w:r>
      <w:r w:rsidR="0002379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работников государственного казенного учреждения </w:t>
      </w:r>
      <w:r w:rsidRPr="000771D5">
        <w:rPr>
          <w:rFonts w:ascii="Times New Roman" w:hAnsi="Times New Roman" w:cs="Times New Roman"/>
          <w:sz w:val="28"/>
          <w:szCs w:val="28"/>
        </w:rPr>
        <w:t>Астраханской области «Центр по исполнению смет доходов и расходов исполнительных органов государственной власти</w:t>
      </w:r>
    </w:p>
    <w:p w:rsidR="002F4C59" w:rsidRPr="00D93178" w:rsidRDefault="00D93178" w:rsidP="00D93178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71D5">
        <w:rPr>
          <w:rFonts w:ascii="Times New Roman" w:hAnsi="Times New Roman" w:cs="Times New Roman"/>
          <w:sz w:val="28"/>
          <w:szCs w:val="28"/>
        </w:rPr>
        <w:t>Астраха</w:t>
      </w:r>
      <w:r w:rsidRPr="000771D5">
        <w:rPr>
          <w:rFonts w:ascii="Times New Roman" w:hAnsi="Times New Roman" w:cs="Times New Roman"/>
          <w:sz w:val="28"/>
          <w:szCs w:val="28"/>
        </w:rPr>
        <w:t>н</w:t>
      </w:r>
      <w:r w:rsidRPr="000771D5">
        <w:rPr>
          <w:rFonts w:ascii="Times New Roman" w:hAnsi="Times New Roman" w:cs="Times New Roman"/>
          <w:sz w:val="28"/>
          <w:szCs w:val="28"/>
        </w:rPr>
        <w:t>ской области»</w:t>
      </w:r>
    </w:p>
    <w:p w:rsidR="002F4C59" w:rsidRDefault="002F4C59" w:rsidP="00D93178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2835"/>
      </w:tblGrid>
      <w:tr w:rsidR="00D93178" w:rsidRPr="00D93178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C50E7" w:rsidRDefault="002F4C59" w:rsidP="006C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931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должностей</w:t>
            </w:r>
          </w:p>
          <w:p w:rsidR="002F4C59" w:rsidRPr="00D93178" w:rsidRDefault="002F4C59" w:rsidP="006C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931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работников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C50E7" w:rsidRDefault="00023791" w:rsidP="006C50E7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Оклад </w:t>
            </w:r>
          </w:p>
          <w:p w:rsidR="002F4C59" w:rsidRPr="00D93178" w:rsidRDefault="00023791" w:rsidP="006C50E7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(д</w:t>
            </w:r>
            <w:r w:rsidR="002F4C59" w:rsidRPr="00D931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олжностной оклад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="002F4C59" w:rsidRPr="00D931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руб.</w:t>
            </w:r>
          </w:p>
        </w:tc>
      </w:tr>
      <w:tr w:rsidR="00D93178" w:rsidRPr="00D93178" w:rsidTr="00023791">
        <w:trPr>
          <w:trHeight w:val="213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F4C59" w:rsidRPr="00D93178" w:rsidRDefault="002F4C59" w:rsidP="00023791">
            <w:pPr>
              <w:pStyle w:val="ConsPlusNormal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931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Руководители: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4C59" w:rsidRPr="00D93178" w:rsidRDefault="002F4C59" w:rsidP="00D93178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93178" w:rsidRPr="00D93178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F4C59" w:rsidRPr="00D93178" w:rsidRDefault="002F4C59" w:rsidP="0002379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931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Директор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4C59" w:rsidRPr="00D93178" w:rsidRDefault="002F4C59" w:rsidP="006C50E7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931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18044</w:t>
            </w:r>
          </w:p>
        </w:tc>
      </w:tr>
      <w:tr w:rsidR="00D93178" w:rsidRPr="00D93178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F4C59" w:rsidRPr="00D93178" w:rsidRDefault="002F4C59" w:rsidP="0002379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931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Заместитель директора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4C59" w:rsidRPr="00D93178" w:rsidRDefault="002F4C59" w:rsidP="006C50E7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931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17040</w:t>
            </w:r>
          </w:p>
        </w:tc>
      </w:tr>
      <w:tr w:rsidR="00D93178" w:rsidRPr="00D93178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F4C59" w:rsidRPr="00D93178" w:rsidRDefault="002F4C59" w:rsidP="0002379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931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Главный бухгалтер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4C59" w:rsidRPr="00D93178" w:rsidRDefault="002F4C59" w:rsidP="006C50E7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931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16224</w:t>
            </w:r>
          </w:p>
        </w:tc>
      </w:tr>
      <w:tr w:rsidR="00D93178" w:rsidRPr="00D93178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F4C59" w:rsidRPr="00D93178" w:rsidRDefault="002F4C59" w:rsidP="0002379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931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Заместитель главного бухгалтера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4C59" w:rsidRPr="00D93178" w:rsidRDefault="002F4C59" w:rsidP="006C50E7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931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14591</w:t>
            </w:r>
          </w:p>
        </w:tc>
      </w:tr>
      <w:tr w:rsidR="00D93178" w:rsidRPr="00D93178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F4C59" w:rsidRPr="00D93178" w:rsidRDefault="002F4C59" w:rsidP="0002379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931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Начальник отдела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4C59" w:rsidRPr="00D93178" w:rsidRDefault="002F4C59" w:rsidP="006C50E7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931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12932</w:t>
            </w:r>
          </w:p>
        </w:tc>
      </w:tr>
      <w:tr w:rsidR="00D93178" w:rsidRPr="00D93178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F4C59" w:rsidRPr="00D93178" w:rsidRDefault="002F4C59" w:rsidP="0002379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931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4C59" w:rsidRPr="00D93178" w:rsidRDefault="002F4C59" w:rsidP="006C50E7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931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9391</w:t>
            </w:r>
          </w:p>
        </w:tc>
      </w:tr>
      <w:tr w:rsidR="00D93178" w:rsidRPr="00D93178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F4C59" w:rsidRPr="00D93178" w:rsidRDefault="00023791" w:rsidP="00023791">
            <w:pPr>
              <w:pStyle w:val="ConsPlusNormal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Заведующие, специалисты,</w:t>
            </w:r>
            <w:r w:rsidR="002F4C59" w:rsidRPr="00D931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служащие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рабочие</w:t>
            </w:r>
            <w:r w:rsidR="002F4C59" w:rsidRPr="00D931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4C59" w:rsidRPr="00D93178" w:rsidRDefault="002F4C59" w:rsidP="006C50E7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93178" w:rsidRPr="00D93178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F4C59" w:rsidRPr="00D93178" w:rsidRDefault="002F4C59" w:rsidP="0002379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931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Заведующий сектором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4C59" w:rsidRPr="00D93178" w:rsidRDefault="002F4C59" w:rsidP="006C50E7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931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8949</w:t>
            </w:r>
          </w:p>
        </w:tc>
      </w:tr>
      <w:tr w:rsidR="00D93178" w:rsidRPr="00D93178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F4C59" w:rsidRPr="00D93178" w:rsidRDefault="002F4C59" w:rsidP="0002379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931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Главный специалист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4C59" w:rsidRPr="00D93178" w:rsidRDefault="002F4C59" w:rsidP="006C50E7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931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7514</w:t>
            </w:r>
          </w:p>
        </w:tc>
      </w:tr>
      <w:tr w:rsidR="00D93178" w:rsidRPr="00D93178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F4C59" w:rsidRPr="00D93178" w:rsidRDefault="002F4C59" w:rsidP="0002379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931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Юрисконсульт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4C59" w:rsidRPr="00D93178" w:rsidRDefault="002F4C59" w:rsidP="006C50E7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931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7852</w:t>
            </w:r>
          </w:p>
        </w:tc>
      </w:tr>
      <w:tr w:rsidR="00D93178" w:rsidRPr="00D93178" w:rsidTr="00023791">
        <w:trPr>
          <w:trHeight w:val="33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F4C59" w:rsidRPr="00D93178" w:rsidRDefault="002F4C59" w:rsidP="0002379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931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Ведущий специалист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4C59" w:rsidRPr="00D93178" w:rsidRDefault="002F4C59" w:rsidP="006C50E7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931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6510</w:t>
            </w:r>
          </w:p>
        </w:tc>
      </w:tr>
      <w:tr w:rsidR="00D93178" w:rsidRPr="00D93178" w:rsidTr="00023791">
        <w:trPr>
          <w:trHeight w:val="2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F4C59" w:rsidRPr="00D93178" w:rsidRDefault="002F4C59" w:rsidP="0002379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931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Водитель автомобиля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4C59" w:rsidRPr="00D93178" w:rsidRDefault="002F4C59" w:rsidP="006C50E7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931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6469</w:t>
            </w:r>
          </w:p>
        </w:tc>
      </w:tr>
      <w:tr w:rsidR="00023791" w:rsidRPr="00D93178" w:rsidTr="00023791">
        <w:trPr>
          <w:trHeight w:val="132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F4C59" w:rsidRPr="00D93178" w:rsidRDefault="002F4C59" w:rsidP="0002379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931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4C59" w:rsidRPr="00D93178" w:rsidRDefault="002F4C59" w:rsidP="006C50E7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931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4900</w:t>
            </w:r>
          </w:p>
        </w:tc>
      </w:tr>
    </w:tbl>
    <w:p w:rsidR="00023791" w:rsidRDefault="00023791" w:rsidP="00D93178">
      <w:pPr>
        <w:pStyle w:val="ConsPlusNormal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A84" w:rsidRDefault="00F30A84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ectPr w:rsidR="00F30A84" w:rsidSect="00F30A84">
          <w:pgSz w:w="11906" w:h="16838"/>
          <w:pgMar w:top="1134" w:right="567" w:bottom="1134" w:left="1985" w:header="567" w:footer="567" w:gutter="0"/>
          <w:pgNumType w:start="1"/>
          <w:cols w:space="708"/>
          <w:titlePg/>
          <w:docGrid w:linePitch="360"/>
        </w:sectPr>
      </w:pPr>
    </w:p>
    <w:p w:rsidR="002F4C59" w:rsidRPr="00D93178" w:rsidRDefault="0022013A" w:rsidP="0022013A">
      <w:pPr>
        <w:pStyle w:val="ConsPlusNormal"/>
        <w:spacing w:line="360" w:lineRule="auto"/>
        <w:ind w:left="6379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УТВЕРЖДЕНО</w:t>
      </w:r>
    </w:p>
    <w:p w:rsidR="008A06AF" w:rsidRDefault="008A06AF" w:rsidP="00023791">
      <w:pPr>
        <w:pStyle w:val="ConsPlusNormal"/>
        <w:ind w:left="637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F4C59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остановлением</w:t>
      </w:r>
    </w:p>
    <w:p w:rsidR="002F4C59" w:rsidRPr="00D93178" w:rsidRDefault="002F4C59" w:rsidP="00023791">
      <w:pPr>
        <w:pStyle w:val="ConsPlusNormal"/>
        <w:ind w:left="637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Прав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тельства</w:t>
      </w:r>
    </w:p>
    <w:p w:rsidR="002F4C59" w:rsidRPr="00D93178" w:rsidRDefault="002F4C59" w:rsidP="00023791">
      <w:pPr>
        <w:pStyle w:val="ConsPlusNormal"/>
        <w:ind w:left="637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Астраханской области</w:t>
      </w:r>
    </w:p>
    <w:p w:rsidR="002F4C59" w:rsidRPr="00D93178" w:rsidRDefault="008A06AF" w:rsidP="00023791">
      <w:pPr>
        <w:pStyle w:val="ConsPlusNormal"/>
        <w:ind w:left="637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 </w:t>
      </w:r>
      <w:r w:rsidR="000237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2F4C59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="000237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</w:p>
    <w:p w:rsidR="002F4C59" w:rsidRDefault="002F4C59" w:rsidP="00D93178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013A" w:rsidRDefault="0022013A" w:rsidP="00D93178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013A" w:rsidRPr="00D93178" w:rsidRDefault="0022013A" w:rsidP="00D93178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06AF" w:rsidRDefault="00023791" w:rsidP="00D93178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2" w:name="P94"/>
      <w:bookmarkEnd w:id="2"/>
      <w:r w:rsidRPr="00023791">
        <w:rPr>
          <w:rFonts w:ascii="Times New Roman" w:hAnsi="Times New Roman" w:cs="Times New Roman"/>
          <w:b w:val="0"/>
          <w:sz w:val="28"/>
          <w:szCs w:val="28"/>
        </w:rPr>
        <w:t>Положение о системе оплаты труда работников государственного к</w:t>
      </w:r>
      <w:r w:rsidRPr="00023791">
        <w:rPr>
          <w:rFonts w:ascii="Times New Roman" w:hAnsi="Times New Roman" w:cs="Times New Roman"/>
          <w:b w:val="0"/>
          <w:sz w:val="28"/>
          <w:szCs w:val="28"/>
        </w:rPr>
        <w:t>а</w:t>
      </w:r>
      <w:r w:rsidRPr="00023791">
        <w:rPr>
          <w:rFonts w:ascii="Times New Roman" w:hAnsi="Times New Roman" w:cs="Times New Roman"/>
          <w:b w:val="0"/>
          <w:sz w:val="28"/>
          <w:szCs w:val="28"/>
        </w:rPr>
        <w:t>зенного учреждения Астраханской области «Центр по исполнению смет д</w:t>
      </w:r>
      <w:r w:rsidRPr="00023791">
        <w:rPr>
          <w:rFonts w:ascii="Times New Roman" w:hAnsi="Times New Roman" w:cs="Times New Roman"/>
          <w:b w:val="0"/>
          <w:sz w:val="28"/>
          <w:szCs w:val="28"/>
        </w:rPr>
        <w:t>о</w:t>
      </w:r>
      <w:r w:rsidRPr="00023791">
        <w:rPr>
          <w:rFonts w:ascii="Times New Roman" w:hAnsi="Times New Roman" w:cs="Times New Roman"/>
          <w:b w:val="0"/>
          <w:sz w:val="28"/>
          <w:szCs w:val="28"/>
        </w:rPr>
        <w:t>ходов и расходов исполнительных органов государственной власти</w:t>
      </w:r>
    </w:p>
    <w:p w:rsidR="002F4C59" w:rsidRDefault="00023791" w:rsidP="00D93178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23791">
        <w:rPr>
          <w:rFonts w:ascii="Times New Roman" w:hAnsi="Times New Roman" w:cs="Times New Roman"/>
          <w:b w:val="0"/>
          <w:sz w:val="28"/>
          <w:szCs w:val="28"/>
        </w:rPr>
        <w:t>Астраханской обл</w:t>
      </w:r>
      <w:r w:rsidRPr="00023791">
        <w:rPr>
          <w:rFonts w:ascii="Times New Roman" w:hAnsi="Times New Roman" w:cs="Times New Roman"/>
          <w:b w:val="0"/>
          <w:sz w:val="28"/>
          <w:szCs w:val="28"/>
        </w:rPr>
        <w:t>а</w:t>
      </w:r>
      <w:r w:rsidRPr="00023791">
        <w:rPr>
          <w:rFonts w:ascii="Times New Roman" w:hAnsi="Times New Roman" w:cs="Times New Roman"/>
          <w:b w:val="0"/>
          <w:sz w:val="28"/>
          <w:szCs w:val="28"/>
        </w:rPr>
        <w:t>сти»</w:t>
      </w:r>
    </w:p>
    <w:p w:rsidR="001C10D5" w:rsidRDefault="001C10D5" w:rsidP="00D93178">
      <w:pPr>
        <w:pStyle w:val="ConsPlusTitle"/>
        <w:ind w:firstLine="709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F30A84" w:rsidRDefault="002F4C59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proofErr w:type="gramStart"/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Положение о системе оплаты труда работников госуда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ственного казенного учреждения Астраханской области </w:t>
      </w:r>
      <w:r w:rsidR="0002379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Центр по исполн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нию смет доходов и расходов исполнительных органов государственной вл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сти Астраханской области</w:t>
      </w:r>
      <w:r w:rsidR="0002379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Положение) разработано в соответствии с Трудовым </w:t>
      </w:r>
      <w:hyperlink r:id="rId14" w:history="1">
        <w:r w:rsidRPr="00D93178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</w:t>
      </w:r>
      <w:hyperlink r:id="rId15" w:history="1">
        <w:r w:rsidRPr="00D93178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Астраханской обл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8A06AF">
        <w:rPr>
          <w:rFonts w:ascii="Times New Roman" w:hAnsi="Times New Roman" w:cs="Times New Roman"/>
          <w:color w:val="000000" w:themeColor="text1"/>
          <w:sz w:val="28"/>
          <w:szCs w:val="28"/>
        </w:rPr>
        <w:t>от 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09.12.2008 </w:t>
      </w:r>
      <w:r w:rsidR="008A06AF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75/2008-ОЗ </w:t>
      </w:r>
      <w:r w:rsidR="0002379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О системах оплаты труда работников гос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дарственных и муниципальных учреждений Астраханской области</w:t>
      </w:r>
      <w:r w:rsidR="0002379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уст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навливает порядок и условия оплаты труда</w:t>
      </w:r>
      <w:proofErr w:type="gramEnd"/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работников государственного к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зенного у</w:t>
      </w:r>
      <w:r w:rsidR="00023791">
        <w:rPr>
          <w:rFonts w:ascii="Times New Roman" w:hAnsi="Times New Roman" w:cs="Times New Roman"/>
          <w:color w:val="000000" w:themeColor="text1"/>
          <w:sz w:val="28"/>
          <w:szCs w:val="28"/>
        </w:rPr>
        <w:t>чреждения Астраханской области «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Центр по исполнению смет д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ходов и расходов исполнительных органов государственной власти</w:t>
      </w:r>
    </w:p>
    <w:p w:rsidR="002F4C59" w:rsidRPr="00D93178" w:rsidRDefault="002F4C59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Астраханской области</w:t>
      </w:r>
      <w:r w:rsidR="0002379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лее - учреждение).</w:t>
      </w:r>
    </w:p>
    <w:p w:rsidR="002F4C59" w:rsidRPr="00D93178" w:rsidRDefault="002F4C59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2. Заработная плата работников учреждения состоит из</w:t>
      </w:r>
      <w:r w:rsidR="00235A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оклада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35A15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дол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ностного оклада</w:t>
      </w:r>
      <w:r w:rsidR="00235A1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, выплат компенсационного и стимулирующего характера.</w:t>
      </w:r>
    </w:p>
    <w:p w:rsidR="002F4C59" w:rsidRPr="00D93178" w:rsidRDefault="002F4C59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3. Выплаты стимулирующего характера.</w:t>
      </w:r>
    </w:p>
    <w:p w:rsidR="002F4C59" w:rsidRPr="00D93178" w:rsidRDefault="002F4C59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P110"/>
      <w:bookmarkEnd w:id="3"/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3.1. Ежемесячная надбавка к </w:t>
      </w:r>
      <w:r w:rsidR="00023791">
        <w:rPr>
          <w:rFonts w:ascii="Times New Roman" w:hAnsi="Times New Roman" w:cs="Times New Roman"/>
          <w:color w:val="000000" w:themeColor="text1"/>
          <w:sz w:val="28"/>
          <w:szCs w:val="28"/>
        </w:rPr>
        <w:t>окладу (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должностному окладу</w:t>
      </w:r>
      <w:r w:rsidR="00023791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выслугу лет в размерах:</w:t>
      </w:r>
    </w:p>
    <w:p w:rsidR="002F4C59" w:rsidRPr="00D93178" w:rsidRDefault="002F4C59" w:rsidP="00D93178">
      <w:pPr>
        <w:pStyle w:val="ConsPlusCel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при стаже работы                               в процентах</w:t>
      </w:r>
    </w:p>
    <w:p w:rsidR="002F4C59" w:rsidRPr="00D93178" w:rsidRDefault="008A06AF" w:rsidP="00D93178">
      <w:pPr>
        <w:pStyle w:val="ConsPlusCel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 </w:t>
      </w:r>
      <w:r w:rsidR="002F4C59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1 до 5 лет                                               10</w:t>
      </w:r>
    </w:p>
    <w:p w:rsidR="002F4C59" w:rsidRPr="00D93178" w:rsidRDefault="008A06AF" w:rsidP="00D93178">
      <w:pPr>
        <w:pStyle w:val="ConsPlusCel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 </w:t>
      </w:r>
      <w:r w:rsidR="002F4C59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5 до 10 лет                                             15</w:t>
      </w:r>
    </w:p>
    <w:p w:rsidR="002F4C59" w:rsidRPr="00D93178" w:rsidRDefault="008A06AF" w:rsidP="00D93178">
      <w:pPr>
        <w:pStyle w:val="ConsPlusCel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 </w:t>
      </w:r>
      <w:r w:rsidR="002F4C59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10 до 15 лет                                           20</w:t>
      </w:r>
    </w:p>
    <w:p w:rsidR="002F4C59" w:rsidRPr="00D93178" w:rsidRDefault="002F4C59" w:rsidP="00D93178">
      <w:pPr>
        <w:pStyle w:val="ConsPlusCel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свыше 15 лет                                              30</w:t>
      </w:r>
    </w:p>
    <w:p w:rsidR="002F4C59" w:rsidRPr="00D93178" w:rsidRDefault="002F4C59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Стаж работы, дающий право на получение ежемесячной надбавки к </w:t>
      </w:r>
      <w:r w:rsidR="00AA7BDB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окладу </w:t>
      </w:r>
      <w:r w:rsidR="00AA7BDB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должностному окладу</w:t>
      </w:r>
      <w:r w:rsidR="00AA7BD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выслугу лет, исчисляется в соответствии с </w:t>
      </w:r>
      <w:hyperlink w:anchor="P174" w:history="1">
        <w:r w:rsidRPr="00D9317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Порядком</w:t>
        </w:r>
      </w:hyperlink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выплаты ежемесячной надбавки за выслугу лет к </w:t>
      </w:r>
      <w:r w:rsidR="00AA7BDB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окладу </w:t>
      </w:r>
      <w:r w:rsidR="00AA7BDB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дол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ностному окладу</w:t>
      </w:r>
      <w:r w:rsidR="00AA7BD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работникам государственного казенного учреждения</w:t>
      </w:r>
      <w:r w:rsidR="00F30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Астраханской области </w:t>
      </w:r>
      <w:r w:rsidR="0002379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Центр по исполнению смет доходов и расходов и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полнительных органов государственной власти Астраханской области</w:t>
      </w:r>
      <w:r w:rsidR="0002379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утвержденным </w:t>
      </w:r>
      <w:r w:rsidR="00EA4485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настоящим П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остановлением.</w:t>
      </w:r>
      <w:proofErr w:type="gramEnd"/>
    </w:p>
    <w:p w:rsidR="002F4C59" w:rsidRPr="00D93178" w:rsidRDefault="002F4C59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P118"/>
      <w:bookmarkEnd w:id="4"/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3.2. Ежемесячные выплаты к </w:t>
      </w:r>
      <w:r w:rsidR="00AA7BDB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окладу </w:t>
      </w:r>
      <w:r w:rsidR="00AA7BDB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должностному окладу</w:t>
      </w:r>
      <w:r w:rsidR="00AA7BD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инте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сив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ность и высокие результаты работы устанавливаются в следующих разм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рах:</w:t>
      </w:r>
    </w:p>
    <w:p w:rsidR="002F4C59" w:rsidRPr="00D93178" w:rsidRDefault="002F4C59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- директору, заместителю директора - до 170 процентов должностного оклада;</w:t>
      </w:r>
    </w:p>
    <w:p w:rsidR="002F4C59" w:rsidRPr="00D93178" w:rsidRDefault="002F4C59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 другим должностям - до 120 процентов </w:t>
      </w:r>
      <w:r w:rsidR="00AA7BDB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оклад</w:t>
      </w:r>
      <w:r w:rsidR="00AA7BD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A7BDB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7BDB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должностного оклада</w:t>
      </w:r>
      <w:r w:rsidR="00AA7BD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F4C59" w:rsidRPr="00D93178" w:rsidRDefault="002F4C59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3.3. Ежемесячные выплаты (надбавки) за качество выполняемых р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8A06AF">
        <w:rPr>
          <w:rFonts w:ascii="Times New Roman" w:hAnsi="Times New Roman" w:cs="Times New Roman"/>
          <w:color w:val="000000" w:themeColor="text1"/>
          <w:sz w:val="28"/>
          <w:szCs w:val="28"/>
        </w:rPr>
        <w:t>от 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устанавливаются в размере до 100 процентов </w:t>
      </w:r>
      <w:r w:rsidR="00AA7BDB">
        <w:rPr>
          <w:rFonts w:ascii="Times New Roman" w:hAnsi="Times New Roman" w:cs="Times New Roman"/>
          <w:color w:val="000000" w:themeColor="text1"/>
          <w:sz w:val="28"/>
          <w:szCs w:val="28"/>
        </w:rPr>
        <w:t>оклада</w:t>
      </w:r>
      <w:r w:rsidR="00AA7BDB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7BDB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должностного оклада</w:t>
      </w:r>
      <w:r w:rsidR="00AA7BD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F4C59" w:rsidRPr="00D93178" w:rsidRDefault="001C10D5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6" w:history="1">
        <w:r w:rsidR="002F4C59" w:rsidRPr="00D93178">
          <w:rPr>
            <w:rFonts w:ascii="Times New Roman" w:hAnsi="Times New Roman" w:cs="Times New Roman"/>
            <w:color w:val="000000" w:themeColor="text1"/>
            <w:sz w:val="28"/>
            <w:szCs w:val="28"/>
          </w:rPr>
          <w:t>3.4</w:t>
        </w:r>
      </w:hyperlink>
      <w:r w:rsidR="002F4C59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. Премиальные выплаты по итогам работы.</w:t>
      </w:r>
    </w:p>
    <w:p w:rsidR="002F4C59" w:rsidRPr="00D93178" w:rsidRDefault="002F4C59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Премиальные выплаты по итогам работы в расчете на одного работн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ка максимальными размерами не ограничиваются и выплачиваются в пред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лах бюджетных ассигнований по фонду оплаты труда учреждения.</w:t>
      </w:r>
    </w:p>
    <w:bookmarkStart w:id="5" w:name="P127"/>
    <w:bookmarkEnd w:id="5"/>
    <w:p w:rsidR="002F4C59" w:rsidRPr="00D93178" w:rsidRDefault="002F4C59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"consultantplus://offline/ref=1DDE251BCCCC71994A53449E002825ED9476DCC398E3036B232C785811D108C174788E613ACE85E3CDEFC519897F5C374EE7A54F582EFB7F26F7D743N5N" </w:instrTex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3.5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Поощрение за выполнение особо важных и сложных заданий носит единовременный характер и выплачивается в размере, не превышающем двух </w:t>
      </w:r>
      <w:r w:rsidR="00AA7BDB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окладов </w:t>
      </w:r>
      <w:r w:rsidR="00AA7BDB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должностных окладов</w:t>
      </w:r>
      <w:r w:rsidR="00AA7BD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F4C59" w:rsidRPr="00D93178" w:rsidRDefault="001C10D5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7" w:history="1">
        <w:r w:rsidR="002F4C59" w:rsidRPr="00D93178">
          <w:rPr>
            <w:rFonts w:ascii="Times New Roman" w:hAnsi="Times New Roman" w:cs="Times New Roman"/>
            <w:color w:val="000000" w:themeColor="text1"/>
            <w:sz w:val="28"/>
            <w:szCs w:val="28"/>
          </w:rPr>
          <w:t>3.6</w:t>
        </w:r>
      </w:hyperlink>
      <w:r w:rsidR="002F4C59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. За безупречную работу и в связи с юбилейными датами, професс</w:t>
      </w:r>
      <w:r w:rsidR="002F4C59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2F4C59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ональными праздниками применяются следующие виды поощрений:</w:t>
      </w:r>
    </w:p>
    <w:p w:rsidR="002F4C59" w:rsidRPr="00D93178" w:rsidRDefault="002F4C59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P129"/>
      <w:bookmarkEnd w:id="6"/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- объявление благодарности и награждение почетной грамотой с в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платой единовременного поощрения;</w:t>
      </w:r>
    </w:p>
    <w:p w:rsidR="002F4C59" w:rsidRPr="00D93178" w:rsidRDefault="002F4C59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- выплата единовременного поощрения в связи с выходом на пенсию производится в следующих размерах:</w:t>
      </w:r>
    </w:p>
    <w:p w:rsidR="002F4C59" w:rsidRPr="00D93178" w:rsidRDefault="002F4C59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наличии стажа 15 и более лет - 10 </w:t>
      </w:r>
      <w:r w:rsidR="00AA7BDB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окладов </w:t>
      </w:r>
      <w:r w:rsidR="00AA7BDB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AA7BDB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должностных окладов</w:t>
      </w:r>
      <w:r w:rsidR="00AA7BD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занимаемой должностью;</w:t>
      </w:r>
    </w:p>
    <w:p w:rsidR="002F4C59" w:rsidRPr="00D93178" w:rsidRDefault="002F4C59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наличии стажа </w:t>
      </w:r>
      <w:r w:rsidR="008A06AF">
        <w:rPr>
          <w:rFonts w:ascii="Times New Roman" w:hAnsi="Times New Roman" w:cs="Times New Roman"/>
          <w:color w:val="000000" w:themeColor="text1"/>
          <w:sz w:val="28"/>
          <w:szCs w:val="28"/>
        </w:rPr>
        <w:t>от 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 до 15 лет - 5 </w:t>
      </w:r>
      <w:r w:rsidR="00AA7BDB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окладов </w:t>
      </w:r>
      <w:r w:rsidR="00AA7BDB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AA7BDB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должностных окладов</w:t>
      </w:r>
      <w:r w:rsidR="00AA7BD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занимаемой должностью;</w:t>
      </w:r>
    </w:p>
    <w:p w:rsidR="002F4C59" w:rsidRPr="00D93178" w:rsidRDefault="002F4C59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наличии стажа менее 10 лет - 2 </w:t>
      </w:r>
      <w:r w:rsidR="00AA7BDB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окладов </w:t>
      </w:r>
      <w:r w:rsidR="00AA7BDB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AA7BDB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должностных окладов</w:t>
      </w:r>
      <w:r w:rsidR="00AA7BD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занимаемой должностью.</w:t>
      </w:r>
    </w:p>
    <w:p w:rsidR="002F4C59" w:rsidRPr="00D93178" w:rsidRDefault="002F4C59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3.7. Выплаты стимулирующего характера устанавливаются работникам учреждения на основании положения о выплатах стимулирующего характ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ра, утверждаемого локальным нормативным актом учреждения, с учетом мнения представительного органа работников учреждения.</w:t>
      </w:r>
    </w:p>
    <w:p w:rsidR="002F4C59" w:rsidRPr="00D93178" w:rsidRDefault="002F4C59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Выплаты стимулирующего характера, указанные в </w:t>
      </w:r>
      <w:hyperlink w:anchor="P118" w:history="1">
        <w:r w:rsidRPr="00D9317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подпунктах 3.2</w:t>
        </w:r>
      </w:hyperlink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127" w:history="1">
        <w:r w:rsidRPr="00D93178">
          <w:rPr>
            <w:rFonts w:ascii="Times New Roman" w:hAnsi="Times New Roman" w:cs="Times New Roman"/>
            <w:color w:val="000000" w:themeColor="text1"/>
            <w:sz w:val="28"/>
            <w:szCs w:val="28"/>
          </w:rPr>
          <w:t>3.5</w:t>
        </w:r>
      </w:hyperlink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129" w:history="1">
        <w:r w:rsidRPr="00D93178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абзаце втором подпункта 3.6</w:t>
        </w:r>
      </w:hyperlink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пункта, выплачиваются работнику учреждения в соответствии с условиями (критериями), устанавливаемыми л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кальным нормативным актом учреждения, принимаемым с учетом мнения представительного органа работников учреждения.</w:t>
      </w:r>
    </w:p>
    <w:p w:rsidR="002F4C59" w:rsidRPr="00D93178" w:rsidRDefault="002F4C59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Конкретные размеры выплат стимулирующего характера, указанных в </w:t>
      </w:r>
      <w:hyperlink w:anchor="P118" w:history="1">
        <w:r w:rsidRPr="00D9317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подпунктах 3.2</w:t>
        </w:r>
      </w:hyperlink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127" w:history="1">
        <w:r w:rsidRPr="00D93178">
          <w:rPr>
            <w:rFonts w:ascii="Times New Roman" w:hAnsi="Times New Roman" w:cs="Times New Roman"/>
            <w:color w:val="000000" w:themeColor="text1"/>
            <w:sz w:val="28"/>
            <w:szCs w:val="28"/>
          </w:rPr>
          <w:t>3.5</w:t>
        </w:r>
      </w:hyperlink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129" w:history="1">
        <w:r w:rsidRPr="00D93178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абзаце втором подпункта 3.6</w:t>
        </w:r>
      </w:hyperlink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пункта, рабо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нику учреждения устанавливаются руководителем учреждения с учетом мнения комиссии по вопросам оплаты труда работников учреждения (далее - коми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сия), созданной локальным нормативным актом учреждения, в целях принятия объективного решения. В состав комиссии на равноправной основе входят члены представительного органа работников учреждения и предст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вители работ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дателя.</w:t>
      </w:r>
    </w:p>
    <w:p w:rsidR="002F4C59" w:rsidRPr="00D93178" w:rsidRDefault="002F4C59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3.8. Выплаты стимулирующего характера для руководителя учрежд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ния, 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заместителей руководителя, главного бухгалтера учреждения устана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ливаются в соответствии с настоящим пунктом.</w:t>
      </w:r>
    </w:p>
    <w:p w:rsidR="002F4C59" w:rsidRPr="00D93178" w:rsidRDefault="002F4C59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Выплаты стимулирующего характера, указанные в </w:t>
      </w:r>
      <w:hyperlink w:anchor="P118" w:history="1">
        <w:r w:rsidRPr="00D9317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подпунктах 3.2</w:t>
        </w:r>
      </w:hyperlink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127" w:history="1">
        <w:r w:rsidRPr="00D93178">
          <w:rPr>
            <w:rFonts w:ascii="Times New Roman" w:hAnsi="Times New Roman" w:cs="Times New Roman"/>
            <w:color w:val="000000" w:themeColor="text1"/>
            <w:sz w:val="28"/>
            <w:szCs w:val="28"/>
          </w:rPr>
          <w:t>3.5</w:t>
        </w:r>
      </w:hyperlink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129" w:history="1">
        <w:r w:rsidRPr="00D93178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абзаце втором подпункта 3.6</w:t>
        </w:r>
      </w:hyperlink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пункта, выплачиваются руковод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телю учреждения с учетом результатов деятельности учреждения и показат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лей эффективности работы руководителя учреждения, установленных прав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вым а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том министерства финансов Астраханской области.</w:t>
      </w:r>
    </w:p>
    <w:p w:rsidR="002F4C59" w:rsidRPr="00D93178" w:rsidRDefault="002F4C59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Конкретные размеры выплат стимулирующего характера, указанных в </w:t>
      </w:r>
      <w:hyperlink w:anchor="P118" w:history="1">
        <w:r w:rsidRPr="00D9317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подпунктах 3.2</w:t>
        </w:r>
      </w:hyperlink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127" w:history="1">
        <w:r w:rsidRPr="00D93178">
          <w:rPr>
            <w:rFonts w:ascii="Times New Roman" w:hAnsi="Times New Roman" w:cs="Times New Roman"/>
            <w:color w:val="000000" w:themeColor="text1"/>
            <w:sz w:val="28"/>
            <w:szCs w:val="28"/>
          </w:rPr>
          <w:t>3.5</w:t>
        </w:r>
      </w:hyperlink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129" w:history="1">
        <w:r w:rsidRPr="00D93178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абзаце втором подпункта 3.6</w:t>
        </w:r>
      </w:hyperlink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пункта, рук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водителю учреждения устанавливаются правовым актом министерства ф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нансов Астраханской области.</w:t>
      </w:r>
    </w:p>
    <w:p w:rsidR="002F4C59" w:rsidRPr="00D93178" w:rsidRDefault="001C10D5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8" w:history="1">
        <w:r w:rsidR="002F4C59" w:rsidRPr="00EA4485">
          <w:rPr>
            <w:rFonts w:ascii="Times New Roman" w:hAnsi="Times New Roman" w:cs="Times New Roman"/>
            <w:sz w:val="28"/>
            <w:szCs w:val="28"/>
          </w:rPr>
          <w:t>3.9</w:t>
        </w:r>
      </w:hyperlink>
      <w:r w:rsidR="002F4C59" w:rsidRPr="00EA4485">
        <w:rPr>
          <w:rFonts w:ascii="Times New Roman" w:hAnsi="Times New Roman" w:cs="Times New Roman"/>
          <w:sz w:val="28"/>
          <w:szCs w:val="28"/>
        </w:rPr>
        <w:t>. В</w:t>
      </w:r>
      <w:r w:rsidR="002F4C59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одителям автомобилей устанавливается ежемесячная надбавка за безаварийную эксплуатацию автомобильной техники и поддержание ее в и</w:t>
      </w:r>
      <w:r w:rsidR="002F4C59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2F4C59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правном состоянии в размере до 60 процентов </w:t>
      </w:r>
      <w:r w:rsidR="00AA7B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оклада </w:t>
      </w:r>
      <w:r w:rsidR="002F4C59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в пределах средств, выделенных учреждению в бюджете Астраханской области на очередной финанс</w:t>
      </w:r>
      <w:r w:rsidR="002F4C59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2F4C59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вый год, по фонду оплаты труда.</w:t>
      </w:r>
    </w:p>
    <w:p w:rsidR="002F4C59" w:rsidRPr="00D93178" w:rsidRDefault="002F4C59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Конкретный размер ежемесячной надбавки за безаварийную эксплу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тацию автомобильной техники и поддержание ее в исправном состоянии устанавливается руководителем учреждения с учетом мнения представител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ного орг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на работников</w:t>
      </w:r>
      <w:r w:rsidR="000237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F4C59" w:rsidRPr="00D93178" w:rsidRDefault="002F4C59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Вопрос об изменении размера ежемесячной надбавки за безаварийную эксплуатацию автомобильной техники и поддержание ее в исправном сост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янии или о прекращении ее выплаты решается руководителем учреждения с учетом мнения представительного органа работников </w:t>
      </w:r>
      <w:r w:rsidR="007816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учреждения 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в соотве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ствии с критериями и условиями, установленными коллективным договором или л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кальным нормативным актом учреждения.</w:t>
      </w:r>
    </w:p>
    <w:p w:rsidR="002F4C59" w:rsidRPr="00D93178" w:rsidRDefault="002F4C59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Выплата компенсационного характера устанавливается к </w:t>
      </w:r>
      <w:r w:rsidR="00AA7BDB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окладам </w:t>
      </w:r>
      <w:r w:rsidR="00AA7BDB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должностным окладам</w:t>
      </w:r>
      <w:r w:rsidR="00AA7BD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работников учреждения в виде процентных надб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вок или фиксированных выплат.</w:t>
      </w:r>
    </w:p>
    <w:p w:rsidR="00781603" w:rsidRDefault="00023791" w:rsidP="00D931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Работникам учреждения, допущенным к государственной тайне на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стоянной основе, надбавка за работу со сведениями, составляющими гос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дарственную тайну, выплачивается в соответствии с </w:t>
      </w:r>
      <w:hyperlink r:id="rId19" w:history="1">
        <w:r w:rsidRPr="004419C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ции </w:t>
      </w:r>
      <w:r w:rsidR="008A06AF">
        <w:rPr>
          <w:rFonts w:ascii="Times New Roman" w:hAnsi="Times New Roman" w:cs="Times New Roman"/>
          <w:sz w:val="28"/>
          <w:szCs w:val="28"/>
        </w:rPr>
        <w:t>от </w:t>
      </w:r>
      <w:r>
        <w:rPr>
          <w:rFonts w:ascii="Times New Roman" w:hAnsi="Times New Roman" w:cs="Times New Roman"/>
          <w:sz w:val="28"/>
          <w:szCs w:val="28"/>
        </w:rPr>
        <w:t xml:space="preserve">21.07.1993 </w:t>
      </w:r>
      <w:r w:rsidR="008A06AF">
        <w:rPr>
          <w:rFonts w:ascii="Times New Roman" w:hAnsi="Times New Roman" w:cs="Times New Roman"/>
          <w:sz w:val="28"/>
          <w:szCs w:val="28"/>
        </w:rPr>
        <w:t>№ </w:t>
      </w:r>
      <w:r>
        <w:rPr>
          <w:rFonts w:ascii="Times New Roman" w:hAnsi="Times New Roman" w:cs="Times New Roman"/>
          <w:sz w:val="28"/>
          <w:szCs w:val="28"/>
        </w:rPr>
        <w:t>5485-1 «О государственной тайне» и локальным норм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тивным актом учреждения.</w:t>
      </w:r>
    </w:p>
    <w:p w:rsidR="002F4C59" w:rsidRPr="00D93178" w:rsidRDefault="002F4C59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5. Кроме выплат стимулирующего и компенсационного характера р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ботникам может оказываться материальная помощь в пределах средств, в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деленных учреждению в бюджете Астраханской области на очередной ф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нансовый год по фонду оплаты труда.</w:t>
      </w:r>
    </w:p>
    <w:p w:rsidR="002F4C59" w:rsidRPr="00D93178" w:rsidRDefault="002F4C59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Порядок и условия предоставления материальной помощи работникам устанавливаются локальным нормативным актом учреждения.</w:t>
      </w:r>
    </w:p>
    <w:p w:rsidR="002F4C59" w:rsidRPr="00D93178" w:rsidRDefault="002F4C59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Материальная помощь является выплатой социального характера и при исчислении средней заработной платы работников не учитывается.</w:t>
      </w:r>
    </w:p>
    <w:p w:rsidR="002F4C59" w:rsidRPr="00D93178" w:rsidRDefault="002F4C59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</w:t>
      </w:r>
      <w:proofErr w:type="gramStart"/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В целях доведения месячной заработной платы работников учрежд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ния, месячная заработная плата которых ниже установленного федеральным з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коном минимального размера оплаты труда, полностью отработавших за 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эт</w:t>
      </w:r>
      <w:r w:rsidR="008A06AF">
        <w:rPr>
          <w:rFonts w:ascii="Times New Roman" w:hAnsi="Times New Roman" w:cs="Times New Roman"/>
          <w:color w:val="000000" w:themeColor="text1"/>
          <w:sz w:val="28"/>
          <w:szCs w:val="28"/>
        </w:rPr>
        <w:t>от 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период норму рабочего времени и выполнивших нормы труда (трудовые обязанности), до уровня установленного федеральным законом минимальн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го размера оплаты труда данным работникам учреждения устанавливается локальным нормативным актом учреждения доплата в размере разницы ме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ду установленным федеральным законом минимальным</w:t>
      </w:r>
      <w:proofErr w:type="gramEnd"/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размером оплаты труда</w:t>
      </w:r>
      <w:proofErr w:type="gramEnd"/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личиной рассчитанной заработной платы.</w:t>
      </w:r>
    </w:p>
    <w:p w:rsidR="002F4C59" w:rsidRPr="00D93178" w:rsidRDefault="001C10D5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0" w:history="1">
        <w:r w:rsidR="002F4C59" w:rsidRPr="00D93178">
          <w:rPr>
            <w:rFonts w:ascii="Times New Roman" w:hAnsi="Times New Roman" w:cs="Times New Roman"/>
            <w:color w:val="000000" w:themeColor="text1"/>
            <w:sz w:val="28"/>
            <w:szCs w:val="28"/>
          </w:rPr>
          <w:t>7</w:t>
        </w:r>
      </w:hyperlink>
      <w:r w:rsidR="002F4C59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Фонд оплаты труда работников учреждения формируется исходя из объемов лимитов бюджетных обязательств, предусмотренных законом </w:t>
      </w:r>
      <w:r w:rsidR="00F30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2F4C59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Астраханской области о бюджете Астраханской области.</w:t>
      </w:r>
    </w:p>
    <w:p w:rsidR="002F4C59" w:rsidRPr="00D93178" w:rsidRDefault="002F4C59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Штатное расписание учреждения утверждается руководителем учр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ждения и включает в себя должности специалистов учреждения, служащих и пр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фессии рабочих учреждения.</w:t>
      </w:r>
    </w:p>
    <w:p w:rsidR="002F4C59" w:rsidRPr="00D93178" w:rsidRDefault="001C10D5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1" w:history="1">
        <w:proofErr w:type="gramStart"/>
        <w:r w:rsidR="002F4C59" w:rsidRPr="00D93178">
          <w:rPr>
            <w:rFonts w:ascii="Times New Roman" w:hAnsi="Times New Roman" w:cs="Times New Roman"/>
            <w:color w:val="000000" w:themeColor="text1"/>
            <w:sz w:val="28"/>
            <w:szCs w:val="28"/>
          </w:rPr>
          <w:t>8</w:t>
        </w:r>
      </w:hyperlink>
      <w:r w:rsidR="002F4C59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. Предельный уровень соотношения среднемесячной заработной пл</w:t>
      </w:r>
      <w:r w:rsidR="002F4C59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F4C59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ты руководителя, его заместителей, главного бухгалтера учреждения, форм</w:t>
      </w:r>
      <w:r w:rsidR="002F4C59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2F4C59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ру</w:t>
      </w:r>
      <w:r w:rsidR="002F4C59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2F4C59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мой за счет всех источников финансового обеспечения и рассчитываемой за календарный год, и среднемесячной заработной платы работников учр</w:t>
      </w:r>
      <w:r w:rsidR="002F4C59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2F4C59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ждения (без учета заработной платы руководителя, его заместителей, главн</w:t>
      </w:r>
      <w:r w:rsidR="002F4C59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2F4C59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го бухга</w:t>
      </w:r>
      <w:r w:rsidR="002F4C59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2F4C59"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тера) определяется министерством финансов Астраханской области в размере, не превышающем пятикратного размера.</w:t>
      </w:r>
      <w:proofErr w:type="gramEnd"/>
    </w:p>
    <w:p w:rsidR="002F4C59" w:rsidRDefault="002F4C59" w:rsidP="00D931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Определение размера среднемесячной заработной платы в указанных целях осуществляется в соответствии с Трудовым </w:t>
      </w:r>
      <w:hyperlink r:id="rId22" w:history="1">
        <w:r w:rsidRPr="00D93178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D93178">
        <w:rPr>
          <w:rFonts w:ascii="Times New Roman" w:hAnsi="Times New Roman" w:cs="Times New Roman"/>
          <w:color w:val="000000" w:themeColor="text1"/>
          <w:sz w:val="28"/>
          <w:szCs w:val="28"/>
        </w:rPr>
        <w:t>дерации.</w:t>
      </w:r>
    </w:p>
    <w:p w:rsidR="00781603" w:rsidRDefault="00781603" w:rsidP="007816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0771D5">
        <w:rPr>
          <w:rFonts w:ascii="Times New Roman" w:hAnsi="Times New Roman" w:cs="Times New Roman"/>
          <w:sz w:val="28"/>
          <w:szCs w:val="28"/>
        </w:rPr>
        <w:t xml:space="preserve">. Расчетный среднемесячный уровень заработной платы работников учреждения не может превышать расчетный среднемесячный уровень оплаты труда государственных </w:t>
      </w:r>
      <w:r>
        <w:rPr>
          <w:rFonts w:ascii="Times New Roman" w:hAnsi="Times New Roman" w:cs="Times New Roman"/>
          <w:sz w:val="28"/>
          <w:szCs w:val="28"/>
        </w:rPr>
        <w:t xml:space="preserve">гражданских </w:t>
      </w:r>
      <w:r w:rsidRPr="000771D5">
        <w:rPr>
          <w:rFonts w:ascii="Times New Roman" w:hAnsi="Times New Roman" w:cs="Times New Roman"/>
          <w:sz w:val="28"/>
          <w:szCs w:val="28"/>
        </w:rPr>
        <w:t>служащих Астраханской области и р</w:t>
      </w:r>
      <w:r w:rsidRPr="000771D5">
        <w:rPr>
          <w:rFonts w:ascii="Times New Roman" w:hAnsi="Times New Roman" w:cs="Times New Roman"/>
          <w:sz w:val="28"/>
          <w:szCs w:val="28"/>
        </w:rPr>
        <w:t>а</w:t>
      </w:r>
      <w:r w:rsidRPr="000771D5">
        <w:rPr>
          <w:rFonts w:ascii="Times New Roman" w:hAnsi="Times New Roman" w:cs="Times New Roman"/>
          <w:sz w:val="28"/>
          <w:szCs w:val="28"/>
        </w:rPr>
        <w:t>ботников, замещающих должности, не являющиеся должностями госуда</w:t>
      </w:r>
      <w:r w:rsidRPr="000771D5">
        <w:rPr>
          <w:rFonts w:ascii="Times New Roman" w:hAnsi="Times New Roman" w:cs="Times New Roman"/>
          <w:sz w:val="28"/>
          <w:szCs w:val="28"/>
        </w:rPr>
        <w:t>р</w:t>
      </w:r>
      <w:r w:rsidRPr="000771D5">
        <w:rPr>
          <w:rFonts w:ascii="Times New Roman" w:hAnsi="Times New Roman" w:cs="Times New Roman"/>
          <w:sz w:val="28"/>
          <w:szCs w:val="28"/>
        </w:rPr>
        <w:t xml:space="preserve">ственной </w:t>
      </w:r>
      <w:r>
        <w:rPr>
          <w:rFonts w:ascii="Times New Roman" w:hAnsi="Times New Roman" w:cs="Times New Roman"/>
          <w:sz w:val="28"/>
          <w:szCs w:val="28"/>
        </w:rPr>
        <w:t xml:space="preserve">гражданской </w:t>
      </w:r>
      <w:proofErr w:type="gramStart"/>
      <w:r w:rsidRPr="000771D5">
        <w:rPr>
          <w:rFonts w:ascii="Times New Roman" w:hAnsi="Times New Roman" w:cs="Times New Roman"/>
          <w:sz w:val="28"/>
          <w:szCs w:val="28"/>
        </w:rPr>
        <w:t>службы Астраханской области министерства фина</w:t>
      </w:r>
      <w:r w:rsidRPr="000771D5">
        <w:rPr>
          <w:rFonts w:ascii="Times New Roman" w:hAnsi="Times New Roman" w:cs="Times New Roman"/>
          <w:sz w:val="28"/>
          <w:szCs w:val="28"/>
        </w:rPr>
        <w:t>н</w:t>
      </w:r>
      <w:r w:rsidRPr="000771D5">
        <w:rPr>
          <w:rFonts w:ascii="Times New Roman" w:hAnsi="Times New Roman" w:cs="Times New Roman"/>
          <w:sz w:val="28"/>
          <w:szCs w:val="28"/>
        </w:rPr>
        <w:t>сов Астраха</w:t>
      </w:r>
      <w:r w:rsidRPr="000771D5">
        <w:rPr>
          <w:rFonts w:ascii="Times New Roman" w:hAnsi="Times New Roman" w:cs="Times New Roman"/>
          <w:sz w:val="28"/>
          <w:szCs w:val="28"/>
        </w:rPr>
        <w:t>н</w:t>
      </w:r>
      <w:r w:rsidRPr="000771D5">
        <w:rPr>
          <w:rFonts w:ascii="Times New Roman" w:hAnsi="Times New Roman" w:cs="Times New Roman"/>
          <w:sz w:val="28"/>
          <w:szCs w:val="28"/>
        </w:rPr>
        <w:t>ской области</w:t>
      </w:r>
      <w:proofErr w:type="gramEnd"/>
      <w:r w:rsidRPr="000771D5">
        <w:rPr>
          <w:rFonts w:ascii="Times New Roman" w:hAnsi="Times New Roman" w:cs="Times New Roman"/>
          <w:sz w:val="28"/>
          <w:szCs w:val="28"/>
        </w:rPr>
        <w:t>.</w:t>
      </w:r>
    </w:p>
    <w:p w:rsidR="00781603" w:rsidRDefault="00781603" w:rsidP="007816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целях настоящего Положения расчетный среднемесячный ур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вень оплаты труда государственных гражданских </w:t>
      </w:r>
      <w:r w:rsidRPr="000771D5">
        <w:rPr>
          <w:rFonts w:ascii="Times New Roman" w:hAnsi="Times New Roman" w:cs="Times New Roman"/>
          <w:sz w:val="28"/>
          <w:szCs w:val="28"/>
        </w:rPr>
        <w:t xml:space="preserve">служащих </w:t>
      </w:r>
      <w:r w:rsidR="00F30A8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0771D5">
        <w:rPr>
          <w:rFonts w:ascii="Times New Roman" w:hAnsi="Times New Roman" w:cs="Times New Roman"/>
          <w:sz w:val="28"/>
          <w:szCs w:val="28"/>
        </w:rPr>
        <w:t>Астраханской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работников, замещающих должности, не являющи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ся должностями </w:t>
      </w:r>
      <w:r w:rsidRPr="000771D5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>
        <w:rPr>
          <w:rFonts w:ascii="Times New Roman" w:hAnsi="Times New Roman" w:cs="Times New Roman"/>
          <w:sz w:val="28"/>
          <w:szCs w:val="28"/>
        </w:rPr>
        <w:t xml:space="preserve">гражданской </w:t>
      </w:r>
      <w:r w:rsidRPr="000771D5">
        <w:rPr>
          <w:rFonts w:ascii="Times New Roman" w:hAnsi="Times New Roman" w:cs="Times New Roman"/>
          <w:sz w:val="28"/>
          <w:szCs w:val="28"/>
        </w:rPr>
        <w:t>службы</w:t>
      </w:r>
      <w:r w:rsidR="00F30A8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0771D5">
        <w:rPr>
          <w:rFonts w:ascii="Times New Roman" w:hAnsi="Times New Roman" w:cs="Times New Roman"/>
          <w:sz w:val="28"/>
          <w:szCs w:val="28"/>
        </w:rPr>
        <w:t xml:space="preserve"> Астраханской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771D5">
        <w:rPr>
          <w:rFonts w:ascii="Times New Roman" w:hAnsi="Times New Roman" w:cs="Times New Roman"/>
          <w:sz w:val="28"/>
          <w:szCs w:val="28"/>
        </w:rPr>
        <w:t>министерства финансов Астраханской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ется путем деления установленного объема бюджетных ассигнований на оплату труда государственных гражданских </w:t>
      </w:r>
      <w:r w:rsidRPr="000771D5">
        <w:rPr>
          <w:rFonts w:ascii="Times New Roman" w:hAnsi="Times New Roman" w:cs="Times New Roman"/>
          <w:sz w:val="28"/>
          <w:szCs w:val="28"/>
        </w:rPr>
        <w:t>служащих Астраханской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работников, замещающих должности, не являющиеся должностями </w:t>
      </w:r>
      <w:r w:rsidRPr="000771D5">
        <w:rPr>
          <w:rFonts w:ascii="Times New Roman" w:hAnsi="Times New Roman" w:cs="Times New Roman"/>
          <w:sz w:val="28"/>
          <w:szCs w:val="28"/>
        </w:rPr>
        <w:t>гос</w:t>
      </w:r>
      <w:r w:rsidRPr="000771D5">
        <w:rPr>
          <w:rFonts w:ascii="Times New Roman" w:hAnsi="Times New Roman" w:cs="Times New Roman"/>
          <w:sz w:val="28"/>
          <w:szCs w:val="28"/>
        </w:rPr>
        <w:t>у</w:t>
      </w:r>
      <w:r w:rsidRPr="000771D5">
        <w:rPr>
          <w:rFonts w:ascii="Times New Roman" w:hAnsi="Times New Roman" w:cs="Times New Roman"/>
          <w:sz w:val="28"/>
          <w:szCs w:val="28"/>
        </w:rPr>
        <w:t xml:space="preserve">дарственной </w:t>
      </w:r>
      <w:r>
        <w:rPr>
          <w:rFonts w:ascii="Times New Roman" w:hAnsi="Times New Roman" w:cs="Times New Roman"/>
          <w:sz w:val="28"/>
          <w:szCs w:val="28"/>
        </w:rPr>
        <w:t xml:space="preserve">гражданской </w:t>
      </w:r>
      <w:r w:rsidRPr="000771D5">
        <w:rPr>
          <w:rFonts w:ascii="Times New Roman" w:hAnsi="Times New Roman" w:cs="Times New Roman"/>
          <w:sz w:val="28"/>
          <w:szCs w:val="28"/>
        </w:rPr>
        <w:t>службы Астраханской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771D5">
        <w:rPr>
          <w:rFonts w:ascii="Times New Roman" w:hAnsi="Times New Roman" w:cs="Times New Roman"/>
          <w:sz w:val="28"/>
          <w:szCs w:val="28"/>
        </w:rPr>
        <w:t>министерства ф</w:t>
      </w:r>
      <w:r w:rsidRPr="000771D5">
        <w:rPr>
          <w:rFonts w:ascii="Times New Roman" w:hAnsi="Times New Roman" w:cs="Times New Roman"/>
          <w:sz w:val="28"/>
          <w:szCs w:val="28"/>
        </w:rPr>
        <w:t>и</w:t>
      </w:r>
      <w:r w:rsidRPr="000771D5">
        <w:rPr>
          <w:rFonts w:ascii="Times New Roman" w:hAnsi="Times New Roman" w:cs="Times New Roman"/>
          <w:sz w:val="28"/>
          <w:szCs w:val="28"/>
        </w:rPr>
        <w:t>нансов Астраханской</w:t>
      </w:r>
      <w:proofErr w:type="gramEnd"/>
      <w:r w:rsidRPr="000771D5">
        <w:rPr>
          <w:rFonts w:ascii="Times New Roman" w:hAnsi="Times New Roman" w:cs="Times New Roman"/>
          <w:sz w:val="28"/>
          <w:szCs w:val="28"/>
        </w:rPr>
        <w:t xml:space="preserve"> области</w:t>
      </w:r>
      <w:r>
        <w:rPr>
          <w:rFonts w:ascii="Times New Roman" w:hAnsi="Times New Roman" w:cs="Times New Roman"/>
          <w:sz w:val="28"/>
          <w:szCs w:val="28"/>
        </w:rPr>
        <w:t xml:space="preserve"> на установленную численность государстве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ных гражданских </w:t>
      </w:r>
      <w:r w:rsidRPr="000771D5">
        <w:rPr>
          <w:rFonts w:ascii="Times New Roman" w:hAnsi="Times New Roman" w:cs="Times New Roman"/>
          <w:sz w:val="28"/>
          <w:szCs w:val="28"/>
        </w:rPr>
        <w:t>служащих Астраханской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работников, замеща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щих должности, не являющиеся должностями </w:t>
      </w:r>
      <w:r w:rsidRPr="000771D5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>
        <w:rPr>
          <w:rFonts w:ascii="Times New Roman" w:hAnsi="Times New Roman" w:cs="Times New Roman"/>
          <w:sz w:val="28"/>
          <w:szCs w:val="28"/>
        </w:rPr>
        <w:t xml:space="preserve">гражданской </w:t>
      </w:r>
      <w:r w:rsidRPr="000771D5">
        <w:rPr>
          <w:rFonts w:ascii="Times New Roman" w:hAnsi="Times New Roman" w:cs="Times New Roman"/>
          <w:sz w:val="28"/>
          <w:szCs w:val="28"/>
        </w:rPr>
        <w:t>службы Астраханской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771D5">
        <w:rPr>
          <w:rFonts w:ascii="Times New Roman" w:hAnsi="Times New Roman" w:cs="Times New Roman"/>
          <w:sz w:val="28"/>
          <w:szCs w:val="28"/>
        </w:rPr>
        <w:t xml:space="preserve">министерства финансов </w:t>
      </w:r>
      <w:r w:rsidR="00F30A8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0771D5">
        <w:rPr>
          <w:rFonts w:ascii="Times New Roman" w:hAnsi="Times New Roman" w:cs="Times New Roman"/>
          <w:sz w:val="28"/>
          <w:szCs w:val="28"/>
        </w:rPr>
        <w:t>Астраханской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деления полученного результата на 12 (количество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сяцев в году) и доводится </w:t>
      </w:r>
      <w:r w:rsidRPr="000771D5">
        <w:rPr>
          <w:rFonts w:ascii="Times New Roman" w:hAnsi="Times New Roman" w:cs="Times New Roman"/>
          <w:sz w:val="28"/>
          <w:szCs w:val="28"/>
        </w:rPr>
        <w:t>министерств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771D5">
        <w:rPr>
          <w:rFonts w:ascii="Times New Roman" w:hAnsi="Times New Roman" w:cs="Times New Roman"/>
          <w:sz w:val="28"/>
          <w:szCs w:val="28"/>
        </w:rPr>
        <w:t xml:space="preserve"> финансов Астраханской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до руководителя </w:t>
      </w:r>
      <w:r w:rsidRPr="000771D5">
        <w:rPr>
          <w:rFonts w:ascii="Times New Roman" w:hAnsi="Times New Roman" w:cs="Times New Roman"/>
          <w:sz w:val="28"/>
          <w:szCs w:val="28"/>
        </w:rPr>
        <w:t>учрежд</w:t>
      </w:r>
      <w:r w:rsidRPr="000771D5">
        <w:rPr>
          <w:rFonts w:ascii="Times New Roman" w:hAnsi="Times New Roman" w:cs="Times New Roman"/>
          <w:sz w:val="28"/>
          <w:szCs w:val="28"/>
        </w:rPr>
        <w:t>е</w:t>
      </w:r>
      <w:r w:rsidRPr="000771D5">
        <w:rPr>
          <w:rFonts w:ascii="Times New Roman" w:hAnsi="Times New Roman" w:cs="Times New Roman"/>
          <w:sz w:val="28"/>
          <w:szCs w:val="28"/>
        </w:rPr>
        <w:t>ния</w:t>
      </w:r>
      <w:r w:rsidRPr="00F125EE">
        <w:rPr>
          <w:rFonts w:ascii="Times New Roman" w:hAnsi="Times New Roman" w:cs="Times New Roman"/>
          <w:sz w:val="28"/>
          <w:szCs w:val="28"/>
        </w:rPr>
        <w:t>.</w:t>
      </w:r>
    </w:p>
    <w:p w:rsidR="00235A15" w:rsidRDefault="00781603" w:rsidP="0078160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Расчетный среднемесячный уровень заработной платы работников </w:t>
      </w:r>
      <w:r w:rsidRPr="000771D5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hAnsi="Times New Roman" w:cs="Times New Roman"/>
          <w:sz w:val="28"/>
          <w:szCs w:val="28"/>
        </w:rPr>
        <w:t>, определяется путем деления установленного объема бюджетных ас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сигнований на оплату труда работников </w:t>
      </w:r>
      <w:r w:rsidRPr="000771D5">
        <w:rPr>
          <w:rFonts w:ascii="Times New Roman" w:hAnsi="Times New Roman" w:cs="Times New Roman"/>
          <w:sz w:val="28"/>
          <w:szCs w:val="28"/>
        </w:rPr>
        <w:t xml:space="preserve">учреждения </w:t>
      </w:r>
      <w:r>
        <w:rPr>
          <w:rFonts w:ascii="Times New Roman" w:hAnsi="Times New Roman" w:cs="Times New Roman"/>
          <w:sz w:val="28"/>
          <w:szCs w:val="28"/>
        </w:rPr>
        <w:t xml:space="preserve">(без учета объема бюджетных ассигнований, предусматриваемых на оплату труда работников </w:t>
      </w:r>
      <w:r w:rsidRPr="000771D5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hAnsi="Times New Roman" w:cs="Times New Roman"/>
          <w:sz w:val="28"/>
          <w:szCs w:val="28"/>
        </w:rPr>
        <w:t>, в отношении которых федеральными законами, актами През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дента Российской Федерации или Правительства Российской Федерации установлены специальные требования к уровню оплаты их труда) на числе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ность работников </w:t>
      </w:r>
      <w:r w:rsidRPr="000771D5">
        <w:rPr>
          <w:rFonts w:ascii="Times New Roman" w:hAnsi="Times New Roman" w:cs="Times New Roman"/>
          <w:sz w:val="28"/>
          <w:szCs w:val="28"/>
        </w:rPr>
        <w:t xml:space="preserve">учреждения </w:t>
      </w:r>
      <w:r>
        <w:rPr>
          <w:rFonts w:ascii="Times New Roman" w:hAnsi="Times New Roman" w:cs="Times New Roman"/>
          <w:sz w:val="28"/>
          <w:szCs w:val="28"/>
        </w:rPr>
        <w:t>в соответствии с утвержденным штатным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писанием (без учета численности работников, в отношении которых устано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лены специальные требования к уровню оплаты их труда) и деления пол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ченного результата на 12 (количество месяцев в году).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30A84" w:rsidRDefault="00F30A84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ectPr w:rsidR="00F30A84" w:rsidSect="00F30A84">
          <w:pgSz w:w="11906" w:h="16838"/>
          <w:pgMar w:top="1134" w:right="567" w:bottom="1134" w:left="1985" w:header="567" w:footer="567" w:gutter="0"/>
          <w:pgNumType w:start="1"/>
          <w:cols w:space="708"/>
          <w:titlePg/>
          <w:docGrid w:linePitch="360"/>
        </w:sectPr>
      </w:pPr>
    </w:p>
    <w:p w:rsidR="00235A15" w:rsidRPr="00900016" w:rsidRDefault="0022013A" w:rsidP="0064306F">
      <w:pPr>
        <w:pStyle w:val="ConsPlusNormal"/>
        <w:spacing w:line="360" w:lineRule="auto"/>
        <w:ind w:left="6237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УТВЕРЖДЕН</w:t>
      </w:r>
    </w:p>
    <w:p w:rsidR="008A06AF" w:rsidRDefault="008A06AF" w:rsidP="00235A15">
      <w:pPr>
        <w:pStyle w:val="ConsPlusNormal"/>
        <w:ind w:left="623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35A15"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остановлением</w:t>
      </w:r>
    </w:p>
    <w:p w:rsidR="00235A15" w:rsidRPr="00900016" w:rsidRDefault="00235A15" w:rsidP="00235A15">
      <w:pPr>
        <w:pStyle w:val="ConsPlusNormal"/>
        <w:ind w:left="623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Правител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ства</w:t>
      </w:r>
    </w:p>
    <w:p w:rsidR="00235A15" w:rsidRPr="00900016" w:rsidRDefault="00235A15" w:rsidP="00235A15">
      <w:pPr>
        <w:pStyle w:val="ConsPlusNormal"/>
        <w:ind w:left="623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Астраханской области</w:t>
      </w:r>
    </w:p>
    <w:p w:rsidR="00235A15" w:rsidRPr="00900016" w:rsidRDefault="008A06AF" w:rsidP="00235A15">
      <w:pPr>
        <w:pStyle w:val="ConsPlusNormal"/>
        <w:ind w:left="623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 </w:t>
      </w:r>
      <w:r w:rsidR="00235A15"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="00235A15"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</w:p>
    <w:p w:rsidR="00235A15" w:rsidRDefault="00235A15" w:rsidP="00235A15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013A" w:rsidRDefault="0022013A" w:rsidP="00235A15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013A" w:rsidRPr="00900016" w:rsidRDefault="0022013A" w:rsidP="00235A15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35A15" w:rsidRPr="00900016" w:rsidRDefault="00235A15" w:rsidP="00235A15">
      <w:pPr>
        <w:pStyle w:val="ConsPlusTitle"/>
        <w:ind w:firstLine="709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7" w:name="P174"/>
      <w:bookmarkEnd w:id="7"/>
      <w:r w:rsidRPr="0090001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Порядок</w:t>
      </w:r>
    </w:p>
    <w:p w:rsidR="008A06AF" w:rsidRDefault="00235A15" w:rsidP="00235A15">
      <w:pPr>
        <w:pStyle w:val="ConsPlusTitle"/>
        <w:ind w:firstLine="709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выплаты ежемесячной надбавки за выслугу лет к окладу (должностн</w:t>
      </w:r>
      <w:r w:rsidRPr="0090001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</w:t>
      </w:r>
      <w:r w:rsidRPr="0090001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му окладу) работникам государственного казенного учреждения</w:t>
      </w:r>
    </w:p>
    <w:p w:rsidR="00235A15" w:rsidRPr="00900016" w:rsidRDefault="004C5AC6" w:rsidP="00235A15">
      <w:pPr>
        <w:pStyle w:val="ConsPlusTitle"/>
        <w:ind w:firstLine="709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</w:t>
      </w:r>
      <w:r w:rsidR="00235A15" w:rsidRPr="0090001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страханской о</w:t>
      </w:r>
      <w:r w:rsidR="00235A15" w:rsidRPr="0090001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б</w:t>
      </w:r>
      <w:r w:rsidR="00235A15" w:rsidRPr="0090001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ласти «Центр по исполнению смет доходов и</w:t>
      </w:r>
    </w:p>
    <w:p w:rsidR="00235A15" w:rsidRPr="00900016" w:rsidRDefault="00235A15" w:rsidP="00235A15">
      <w:pPr>
        <w:pStyle w:val="ConsPlusTitle"/>
        <w:ind w:firstLine="709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расходов исполнительных органов государственной власти</w:t>
      </w:r>
    </w:p>
    <w:p w:rsidR="00235A15" w:rsidRPr="00900016" w:rsidRDefault="00235A15" w:rsidP="00235A15">
      <w:pPr>
        <w:pStyle w:val="ConsPlusTitle"/>
        <w:ind w:firstLine="709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Астраханской области»</w:t>
      </w:r>
    </w:p>
    <w:p w:rsidR="00235A15" w:rsidRPr="00900016" w:rsidRDefault="00235A15" w:rsidP="00235A1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35A15" w:rsidRPr="00900016" w:rsidRDefault="00235A15" w:rsidP="00235A1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1. Общие положения</w:t>
      </w:r>
    </w:p>
    <w:p w:rsidR="00235A15" w:rsidRPr="00900016" w:rsidRDefault="00235A15" w:rsidP="00235A15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35A15" w:rsidRPr="00900016" w:rsidRDefault="00235A15" w:rsidP="00235A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proofErr w:type="gramStart"/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Выплата ежемесячной надбавки к окладу (должностному окладу) за выслугу лет (далее - ежемесячная надбавка за выслугу лет) работникам государственного казенного учреждения Астраханской области «Центр по исполнению смет доходов и расходов исполнительных органов госуда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ственной власти Астраханской области» (далее - учреждение) производится дифференцирова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 в зависимости </w:t>
      </w:r>
      <w:r w:rsidR="008A06AF">
        <w:rPr>
          <w:rFonts w:ascii="Times New Roman" w:hAnsi="Times New Roman" w:cs="Times New Roman"/>
          <w:color w:val="000000" w:themeColor="text1"/>
          <w:sz w:val="28"/>
          <w:szCs w:val="28"/>
        </w:rPr>
        <w:t>от 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общего стажа работы, дающего право на получение ежемесячной надбавки за выслугу лет, в размерах, установле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ных </w:t>
      </w:r>
      <w:hyperlink w:anchor="P110" w:history="1">
        <w:r w:rsidRPr="0090001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подпунктом 3.1 пункта</w:t>
        </w:r>
        <w:proofErr w:type="gramEnd"/>
        <w:r w:rsidRPr="00900016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3</w:t>
        </w:r>
      </w:hyperlink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Положения о системе оплаты труда работников государственного к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зенного учреждения Астраханской области «Центр по исполнению смет доходов и расходов исполнительных органов госуда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ственной власти Астраханской области», утвержденного настоящим Пост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новлением.</w:t>
      </w:r>
    </w:p>
    <w:p w:rsidR="00235A15" w:rsidRPr="00900016" w:rsidRDefault="00235A15" w:rsidP="00235A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1.2. Стаж работы в районах Крайнего Севера, приравненных к ним местностях, южных районах Восточной Сибири и Дальнего Востока, дающий право на получение ежемесячной надбавки за выслугу лет, исчисляется год за год.</w:t>
      </w:r>
    </w:p>
    <w:p w:rsidR="00235A15" w:rsidRPr="00900016" w:rsidRDefault="00235A15" w:rsidP="00235A15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A84" w:rsidRDefault="00235A15" w:rsidP="00F30A84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2. Исчисление стажа работы, дающего право на</w:t>
      </w:r>
      <w:r w:rsidR="00F30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получение</w:t>
      </w:r>
    </w:p>
    <w:p w:rsidR="00235A15" w:rsidRPr="00900016" w:rsidRDefault="00235A15" w:rsidP="00F30A84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ежемеся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ч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ной надбавки за выслугу лет</w:t>
      </w:r>
    </w:p>
    <w:p w:rsidR="00235A15" w:rsidRPr="00900016" w:rsidRDefault="00235A15" w:rsidP="00235A15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35A15" w:rsidRPr="00900016" w:rsidRDefault="00235A15" w:rsidP="00235A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В общий стаж работы, дающий право на получение ежемесячной надбавки за выслугу лет, включаются:</w:t>
      </w:r>
    </w:p>
    <w:p w:rsidR="00235A15" w:rsidRPr="00900016" w:rsidRDefault="00235A15" w:rsidP="00235A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- периоды работы в федеральных органах государственной власти, а также в органах государственной власти субъектов Российской Федерации, орг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нах местного самоуправления;</w:t>
      </w:r>
    </w:p>
    <w:p w:rsidR="00235A15" w:rsidRPr="00900016" w:rsidRDefault="00235A15" w:rsidP="00235A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- период работы - в централизованных бухгалтериях при органах гос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да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ственной власти и местного самоуправления Астраханской области;</w:t>
      </w:r>
    </w:p>
    <w:p w:rsidR="00235A15" w:rsidRPr="00900016" w:rsidRDefault="00235A15" w:rsidP="00235A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время, когда работник фактически не работал, но за ним сохранялось место работы (должность) и заработная плата полностью или частично, а также 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время вынужденного прогула при незаконном увольнении или перев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де на др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гую работу с последующим восстановлением на работе;</w:t>
      </w:r>
    </w:p>
    <w:p w:rsidR="00235A15" w:rsidRPr="00900016" w:rsidRDefault="00235A15" w:rsidP="00235A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- время, когда работник не работал, но сохранял за собой место работы (должность) и получал пособие по государственному социальному страхов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нию;</w:t>
      </w:r>
    </w:p>
    <w:p w:rsidR="00235A15" w:rsidRPr="00900016" w:rsidRDefault="00235A15" w:rsidP="00235A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- время частично оплачиваемого отпуска по уходу за ребенком до д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стижения им возраста полутора лет и дополнительного отпуска без сохран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ния з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работной платы по уходу за ребенком до достижения им возраста трех лет р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ботникам, состоящим в трудовых отношениях с учреждением;</w:t>
      </w:r>
    </w:p>
    <w:p w:rsidR="00235A15" w:rsidRPr="00900016" w:rsidRDefault="00235A15" w:rsidP="00235A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- время нахождения на действительной военной службе;</w:t>
      </w:r>
    </w:p>
    <w:p w:rsidR="00235A15" w:rsidRPr="00900016" w:rsidRDefault="00235A15" w:rsidP="00235A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- время работы в аппарате профсоюзных органов всех уровней (до 31 декабря 1991 года), а также на освобожденных выборных должностях этих орг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нов;</w:t>
      </w:r>
    </w:p>
    <w:p w:rsidR="00235A15" w:rsidRPr="00900016" w:rsidRDefault="00235A15" w:rsidP="00235A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- время работы в аппарате партийных органов всех уровней (до 14 ма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та 1990 года), а также на освобожденных выборных должностях этих орг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нов;</w:t>
      </w:r>
    </w:p>
    <w:p w:rsidR="00235A15" w:rsidRPr="00900016" w:rsidRDefault="00235A15" w:rsidP="00235A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- время работы на выборных должностях на постоянной основе в орг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нах государственной власти и местного самоуправления;</w:t>
      </w:r>
    </w:p>
    <w:p w:rsidR="00235A15" w:rsidRPr="00900016" w:rsidRDefault="00235A15" w:rsidP="00235A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- время работы в качестве освобожденных работников профсоюзных организаций в аппарате органов государственной власти;</w:t>
      </w:r>
    </w:p>
    <w:p w:rsidR="00235A15" w:rsidRPr="00900016" w:rsidRDefault="00235A15" w:rsidP="00235A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- время обучения работников в образовательных организациях, ос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ществляющих образовательную деятельность, если они работали в учрежд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нии до поступления на учебу;</w:t>
      </w:r>
    </w:p>
    <w:p w:rsidR="00235A15" w:rsidRPr="00900016" w:rsidRDefault="00235A15" w:rsidP="00235A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- время работы на иных должностях руководителей и специалистов, опыт и знание работы на которых необходимы для выполнения должностных об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занностей в соответствии с должностными инструкциями работников.</w:t>
      </w:r>
    </w:p>
    <w:p w:rsidR="00235A15" w:rsidRPr="00900016" w:rsidRDefault="00235A15" w:rsidP="00235A15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35A15" w:rsidRPr="00900016" w:rsidRDefault="00235A15" w:rsidP="00F30A84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3. Начисление и выплата ежемесячной надбавки</w:t>
      </w:r>
      <w:r w:rsidR="00F30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за выслугу лет</w:t>
      </w:r>
    </w:p>
    <w:p w:rsidR="00235A15" w:rsidRPr="00900016" w:rsidRDefault="00235A15" w:rsidP="00235A15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35A15" w:rsidRPr="00900016" w:rsidRDefault="00235A15" w:rsidP="00235A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3.1. Ежемесячная надбавка за выслугу лет начисляется исходя из окл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да (должностного оклада) работника без учета доплат и надбавок и выплач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вается ежемесячно одновременно с заработной платой.</w:t>
      </w:r>
    </w:p>
    <w:p w:rsidR="00235A15" w:rsidRPr="00900016" w:rsidRDefault="00235A15" w:rsidP="00235A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3.2. Ежемесячная надбавка за выслугу лет учитывается во всех случаях исчисления среднего заработка.</w:t>
      </w:r>
    </w:p>
    <w:p w:rsidR="00235A15" w:rsidRPr="00900016" w:rsidRDefault="00235A15" w:rsidP="00235A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3.3. Ежемесячная надбавка за выслугу лет выплачивается с момента возникновения права на назначение или изменение размера ежемесячной надбавки за выслугу лет.</w:t>
      </w:r>
    </w:p>
    <w:p w:rsidR="00235A15" w:rsidRPr="00900016" w:rsidRDefault="00235A15" w:rsidP="00235A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3.4. Назначение ежемесячной надбавки за выслугу лет производится на основании приказа руководителя учреждения.</w:t>
      </w:r>
    </w:p>
    <w:p w:rsidR="00235A15" w:rsidRPr="00900016" w:rsidRDefault="00235A15" w:rsidP="00235A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3.5. При увольнении работника ежемесячная надбавка за выслугу лет начисляется пропорционально отработанному времени и ее выплата прои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водится при окончательном расчете.</w:t>
      </w:r>
    </w:p>
    <w:p w:rsidR="00F30A84" w:rsidRDefault="00F30A84" w:rsidP="00235A1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35A15" w:rsidRPr="00900016" w:rsidRDefault="00235A15" w:rsidP="00F30A84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4. Установление стажа работы, дающего право на получение</w:t>
      </w:r>
    </w:p>
    <w:p w:rsidR="00235A15" w:rsidRDefault="00235A15" w:rsidP="00235A15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ежемесячной надбавки за выслугу лет</w:t>
      </w:r>
    </w:p>
    <w:p w:rsidR="00F30A84" w:rsidRPr="00900016" w:rsidRDefault="00F30A84" w:rsidP="00235A15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35A15" w:rsidRPr="00900016" w:rsidRDefault="00235A15" w:rsidP="00235A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4.1. Стаж работы для выплаты ежемесячной надбавки за выслугу лет определяется специалистом, ответственным за ведение кадровой работы, к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миссией по установлению трудового стажа.</w:t>
      </w:r>
    </w:p>
    <w:p w:rsidR="00235A15" w:rsidRPr="00900016" w:rsidRDefault="00235A15" w:rsidP="00235A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4.2. Состав комиссии по установлению трудового стажа и порядок ее работы утверждаются локальным нормативным актом учреждения.</w:t>
      </w:r>
    </w:p>
    <w:p w:rsidR="00235A15" w:rsidRPr="00900016" w:rsidRDefault="00235A15" w:rsidP="00235A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4.3. Основным документом для определения общего стажа работы, д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ющего право на получение ежемесячной надбавки за выслугу лет, является тр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довая книжка.</w:t>
      </w:r>
    </w:p>
    <w:p w:rsidR="00235A15" w:rsidRPr="00900016" w:rsidRDefault="00235A15" w:rsidP="00235A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Включение в стаж работы, дающий право на получение ежемесячной надбавки за выслугу лет, периодов работы, указанных в абзаце 13 </w:t>
      </w:r>
      <w:r w:rsidR="00BF743C">
        <w:rPr>
          <w:rFonts w:ascii="Times New Roman" w:hAnsi="Times New Roman" w:cs="Times New Roman"/>
          <w:color w:val="000000" w:themeColor="text1"/>
          <w:sz w:val="28"/>
          <w:szCs w:val="28"/>
        </w:rPr>
        <w:t>раздел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а 2 Порядка выплаты ежемесячной надбавки за выслугу лет к окладу (должнос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ному окладу) работникам государственного казенного учреждения </w:t>
      </w:r>
      <w:r w:rsidR="00F30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Астраханской области «Центр по исполнению смет доходов и расходов и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полнительных органов государственной власти Астраханской области», утвержденного настоящим Постановлением, осуществляется в порядке, определенном локальным норм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тивным</w:t>
      </w:r>
      <w:proofErr w:type="gramEnd"/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актом учреждения.</w:t>
      </w:r>
    </w:p>
    <w:p w:rsidR="00235A15" w:rsidRPr="00900016" w:rsidRDefault="00235A15" w:rsidP="00235A15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A84" w:rsidRDefault="00235A15" w:rsidP="00F30A84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5. Ответственность за соблюдение установленного</w:t>
      </w:r>
      <w:r w:rsidR="00F30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порядка начисления</w:t>
      </w:r>
    </w:p>
    <w:p w:rsidR="00235A15" w:rsidRPr="00900016" w:rsidRDefault="00235A15" w:rsidP="00F30A84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еж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месячной надбавки за</w:t>
      </w:r>
      <w:r w:rsidR="00F30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выслугу лет</w:t>
      </w:r>
    </w:p>
    <w:p w:rsidR="00235A15" w:rsidRPr="00900016" w:rsidRDefault="00235A15" w:rsidP="00235A15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35A15" w:rsidRPr="00900016" w:rsidRDefault="00235A15" w:rsidP="00235A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5.1. Ответственность за своевременный пересмотр работникам учр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ждения размера ежемесячной надбавки за выслугу лет возлагается на спец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алиста, ответственного за ведение кадровой работы.</w:t>
      </w:r>
    </w:p>
    <w:p w:rsidR="00235A15" w:rsidRPr="00900016" w:rsidRDefault="00235A15" w:rsidP="00235A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5.2. </w:t>
      </w:r>
      <w:proofErr w:type="gramStart"/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Индивидуальные трудовые споры по вопросам установления стажа работы для назначения ежемесячной надбавки за выслугу лет или определ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ния размеров ежемесячной надбавки за выслугу лет рассматриваются в уст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новле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900016">
        <w:rPr>
          <w:rFonts w:ascii="Times New Roman" w:hAnsi="Times New Roman" w:cs="Times New Roman"/>
          <w:color w:val="000000" w:themeColor="text1"/>
          <w:sz w:val="28"/>
          <w:szCs w:val="28"/>
        </w:rPr>
        <w:t>ном законодательством Российской Федерации порядке.</w:t>
      </w:r>
      <w:proofErr w:type="gramEnd"/>
    </w:p>
    <w:sectPr w:rsidR="00235A15" w:rsidRPr="00900016" w:rsidSect="00F30A84">
      <w:pgSz w:w="11906" w:h="16838"/>
      <w:pgMar w:top="1134" w:right="567" w:bottom="1134" w:left="1985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A84" w:rsidRDefault="00F30A84" w:rsidP="00F30A84">
      <w:pPr>
        <w:spacing w:after="0" w:line="240" w:lineRule="auto"/>
      </w:pPr>
      <w:r>
        <w:separator/>
      </w:r>
    </w:p>
  </w:endnote>
  <w:endnote w:type="continuationSeparator" w:id="0">
    <w:p w:rsidR="00F30A84" w:rsidRDefault="00F30A84" w:rsidP="00F30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A84" w:rsidRDefault="00F30A84" w:rsidP="00F30A84">
      <w:pPr>
        <w:spacing w:after="0" w:line="240" w:lineRule="auto"/>
      </w:pPr>
      <w:r>
        <w:separator/>
      </w:r>
    </w:p>
  </w:footnote>
  <w:footnote w:type="continuationSeparator" w:id="0">
    <w:p w:rsidR="00F30A84" w:rsidRDefault="00F30A84" w:rsidP="00F30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0935914"/>
      <w:docPartObj>
        <w:docPartGallery w:val="Page Numbers (Top of Page)"/>
        <w:docPartUnique/>
      </w:docPartObj>
    </w:sdtPr>
    <w:sdtContent>
      <w:p w:rsidR="00F30A84" w:rsidRDefault="00F30A8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85F">
          <w:rPr>
            <w:noProof/>
          </w:rPr>
          <w:t>3</w:t>
        </w:r>
        <w:r>
          <w:fldChar w:fldCharType="end"/>
        </w:r>
      </w:p>
    </w:sdtContent>
  </w:sdt>
  <w:p w:rsidR="00F30A84" w:rsidRDefault="00F30A8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207EE"/>
    <w:multiLevelType w:val="multilevel"/>
    <w:tmpl w:val="CEAA0C68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C59"/>
    <w:rsid w:val="00023791"/>
    <w:rsid w:val="00086B52"/>
    <w:rsid w:val="001C10D5"/>
    <w:rsid w:val="0022013A"/>
    <w:rsid w:val="00235A15"/>
    <w:rsid w:val="002F4C59"/>
    <w:rsid w:val="0039485F"/>
    <w:rsid w:val="00395C0B"/>
    <w:rsid w:val="004B5B1B"/>
    <w:rsid w:val="004C5AC6"/>
    <w:rsid w:val="00571787"/>
    <w:rsid w:val="0064306F"/>
    <w:rsid w:val="006C50E7"/>
    <w:rsid w:val="00754095"/>
    <w:rsid w:val="00781603"/>
    <w:rsid w:val="0080799C"/>
    <w:rsid w:val="00873FDE"/>
    <w:rsid w:val="008A06AF"/>
    <w:rsid w:val="008B01CB"/>
    <w:rsid w:val="00976AE6"/>
    <w:rsid w:val="00A202C5"/>
    <w:rsid w:val="00AA7BDB"/>
    <w:rsid w:val="00B65948"/>
    <w:rsid w:val="00B96493"/>
    <w:rsid w:val="00BF743C"/>
    <w:rsid w:val="00C37A32"/>
    <w:rsid w:val="00D136FD"/>
    <w:rsid w:val="00D93178"/>
    <w:rsid w:val="00E12E9E"/>
    <w:rsid w:val="00E1428B"/>
    <w:rsid w:val="00E77B0D"/>
    <w:rsid w:val="00EA4485"/>
    <w:rsid w:val="00EB1BF3"/>
    <w:rsid w:val="00EF15C1"/>
    <w:rsid w:val="00F30A84"/>
    <w:rsid w:val="00FF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4C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F4C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F4C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F4C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816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4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409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8B01CB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8B01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8B01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Название объекта2"/>
    <w:basedOn w:val="a"/>
    <w:rsid w:val="008B01CB"/>
    <w:pPr>
      <w:shd w:val="clear" w:color="auto" w:fill="F2F2F2"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color w:val="00000A"/>
      <w:sz w:val="24"/>
      <w:szCs w:val="20"/>
      <w:lang w:eastAsia="zh-CN"/>
    </w:rPr>
  </w:style>
  <w:style w:type="paragraph" w:customStyle="1" w:styleId="Standard">
    <w:name w:val="Standard"/>
    <w:rsid w:val="008B01CB"/>
    <w:pPr>
      <w:suppressAutoHyphens/>
      <w:autoSpaceDN w:val="0"/>
    </w:pPr>
    <w:rPr>
      <w:rFonts w:ascii="Calibri" w:eastAsia="SimSun" w:hAnsi="Calibri" w:cs="F"/>
      <w:color w:val="00000A"/>
      <w:kern w:val="3"/>
    </w:rPr>
  </w:style>
  <w:style w:type="paragraph" w:styleId="a9">
    <w:name w:val="footer"/>
    <w:basedOn w:val="a"/>
    <w:link w:val="aa"/>
    <w:uiPriority w:val="99"/>
    <w:unhideWhenUsed/>
    <w:rsid w:val="00F3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0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4C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F4C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F4C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F4C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816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4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409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8B01CB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8B01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8B01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Название объекта2"/>
    <w:basedOn w:val="a"/>
    <w:rsid w:val="008B01CB"/>
    <w:pPr>
      <w:shd w:val="clear" w:color="auto" w:fill="F2F2F2"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color w:val="00000A"/>
      <w:sz w:val="24"/>
      <w:szCs w:val="20"/>
      <w:lang w:eastAsia="zh-CN"/>
    </w:rPr>
  </w:style>
  <w:style w:type="paragraph" w:customStyle="1" w:styleId="Standard">
    <w:name w:val="Standard"/>
    <w:rsid w:val="008B01CB"/>
    <w:pPr>
      <w:suppressAutoHyphens/>
      <w:autoSpaceDN w:val="0"/>
    </w:pPr>
    <w:rPr>
      <w:rFonts w:ascii="Calibri" w:eastAsia="SimSun" w:hAnsi="Calibri" w:cs="F"/>
      <w:color w:val="00000A"/>
      <w:kern w:val="3"/>
    </w:rPr>
  </w:style>
  <w:style w:type="paragraph" w:styleId="a9">
    <w:name w:val="footer"/>
    <w:basedOn w:val="a"/>
    <w:link w:val="aa"/>
    <w:uiPriority w:val="99"/>
    <w:unhideWhenUsed/>
    <w:rsid w:val="00F3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0A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2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DDE251BCCCC71994A53449E002825ED9476DCC399E2016F262C785811D108C174788E613ACE85E3CDEFC21F897F5C374EE7A54F582EFB7F26F7D743N5N" TargetMode="External"/><Relationship Id="rId18" Type="http://schemas.openxmlformats.org/officeDocument/2006/relationships/hyperlink" Target="consultantplus://offline/ref=1DDE251BCCCC71994A53449E002825ED9476DCC398E3036B232C785811D108C174788E613ACE85E3CDEFC519897F5C374EE7A54F582EFB7F26F7D743N5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DDE251BCCCC71994A53449E002825ED9476DCC399E4066A222C785811D108C174788E613ACE85E3CDEFC61E897F5C374EE7A54F582EFB7F26F7D743N5N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consultantplus://offline/ref=1DDE251BCCCC71994A53449E002825ED9476DCC398E3036B232C785811D108C174788E613ACE85E3CDEFC519897F5C374EE7A54F582EFB7F26F7D743N5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DDE251BCCCC71994A53449E002825ED9476DCC398E3036B232C785811D108C174788E613ACE85E3CDEFC519897F5C374EE7A54F582EFB7F26F7D743N5N" TargetMode="External"/><Relationship Id="rId20" Type="http://schemas.openxmlformats.org/officeDocument/2006/relationships/hyperlink" Target="consultantplus://offline/ref=1DDE251BCCCC71994A53449E002825ED9476DCC399E4066A222C785811D108C174788E613ACE85E3CDEFC61E897F5C374EE7A54F582EFB7F26F7D743N5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strobl.ru/node/99904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DDE251BCCCC71994A53449E002825ED9476DCC399E2016F262C785811D108C174788E613ACE85E3CDEFC21D897F5C374EE7A54F582EFB7F26F7D743N5N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minfin.astrobl.ru/site-page/obespechenie-provedeniya-nezavisimoy-antikorrupcionnoy-ekspertizy-proektov-npa-0" TargetMode="External"/><Relationship Id="rId19" Type="http://schemas.openxmlformats.org/officeDocument/2006/relationships/hyperlink" Target="consultantplus://offline/ref=1595DF0709A031D16A8C2AA00C4C7B8BBD2EBC452A3821BB03A675439E24BDE704DAA44A4F51F849DAD80A5360WCH0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DDE251BCCCC71994A53449E002825ED9476DCC399E2016F262C785811D108C174788E613ACE85E3CDEFC21F897F5C374EE7A54F582EFB7F26F7D743N5N" TargetMode="External"/><Relationship Id="rId14" Type="http://schemas.openxmlformats.org/officeDocument/2006/relationships/hyperlink" Target="consultantplus://offline/ref=1DDE251BCCCC71994A535A93164478E294758BC696E50C3C7D73230546D802963337D72477C18FB79CAB91128229137313F4A74D4742N7N" TargetMode="External"/><Relationship Id="rId22" Type="http://schemas.openxmlformats.org/officeDocument/2006/relationships/hyperlink" Target="consultantplus://offline/ref=1DDE251BCCCC71994A535A93164478E2947D83CE99EB0C3C7D73230546D8029621378F2F7EC19AE3C5F1C61F8342N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EBA7D-9751-4B13-83C0-5DA26DC5D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13</Pages>
  <Words>4018</Words>
  <Characters>22903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Рамазанова Равия Фаритовна</dc:creator>
  <cp:lastModifiedBy>Рамазанова Равия Фаритовна</cp:lastModifiedBy>
  <cp:revision>22</cp:revision>
  <cp:lastPrinted>2019-08-05T07:46:00Z</cp:lastPrinted>
  <dcterms:created xsi:type="dcterms:W3CDTF">2019-08-02T13:33:00Z</dcterms:created>
  <dcterms:modified xsi:type="dcterms:W3CDTF">2019-08-05T07:47:00Z</dcterms:modified>
</cp:coreProperties>
</file>