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A9" w:rsidRPr="004067A9" w:rsidRDefault="004067A9" w:rsidP="004067A9">
      <w:pPr>
        <w:pBdr>
          <w:top w:val="single" w:sz="18" w:space="10" w:color="6BB4D1"/>
          <w:bottom w:val="single" w:sz="12" w:space="7" w:color="F0F0F2"/>
        </w:pBd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aps/>
          <w:color w:val="333333"/>
          <w:spacing w:val="-5"/>
          <w:sz w:val="31"/>
          <w:szCs w:val="31"/>
          <w:lang w:eastAsia="ru-RU"/>
        </w:rPr>
      </w:pPr>
      <w:r w:rsidRPr="004067A9">
        <w:rPr>
          <w:rFonts w:ascii="Arial" w:eastAsia="Times New Roman" w:hAnsi="Arial" w:cs="Arial"/>
          <w:caps/>
          <w:color w:val="333333"/>
          <w:spacing w:val="-5"/>
          <w:sz w:val="31"/>
          <w:szCs w:val="31"/>
          <w:lang w:eastAsia="ru-RU"/>
        </w:rPr>
        <w:t>ЗА 1 КВАРТАЛ 2014 ГОДА.</w:t>
      </w:r>
    </w:p>
    <w:p w:rsidR="004067A9" w:rsidRPr="004067A9" w:rsidRDefault="004067A9" w:rsidP="004067A9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color w:val="353333"/>
          <w:sz w:val="21"/>
          <w:szCs w:val="21"/>
          <w:lang w:eastAsia="ru-RU"/>
        </w:rPr>
      </w:pPr>
      <w:r w:rsidRPr="004067A9">
        <w:rPr>
          <w:rFonts w:ascii="Trebuchet MS" w:eastAsia="Times New Roman" w:hAnsi="Trebuchet MS" w:cs="Times New Roman"/>
          <w:color w:val="353333"/>
          <w:sz w:val="21"/>
          <w:szCs w:val="21"/>
          <w:lang w:eastAsia="ru-RU"/>
        </w:rPr>
        <w:br/>
        <w:t xml:space="preserve">В состав совета молодых ученых и специалистов министерства финансов Астраханской области (далее </w:t>
      </w:r>
      <w:proofErr w:type="gramStart"/>
      <w:r w:rsidRPr="004067A9">
        <w:rPr>
          <w:rFonts w:ascii="Trebuchet MS" w:eastAsia="Times New Roman" w:hAnsi="Trebuchet MS" w:cs="Times New Roman"/>
          <w:color w:val="353333"/>
          <w:sz w:val="21"/>
          <w:szCs w:val="21"/>
          <w:lang w:eastAsia="ru-RU"/>
        </w:rPr>
        <w:t>Совет)  входят</w:t>
      </w:r>
      <w:proofErr w:type="gramEnd"/>
      <w:r w:rsidRPr="004067A9">
        <w:rPr>
          <w:rFonts w:ascii="Trebuchet MS" w:eastAsia="Times New Roman" w:hAnsi="Trebuchet MS" w:cs="Times New Roman"/>
          <w:color w:val="353333"/>
          <w:sz w:val="21"/>
          <w:szCs w:val="21"/>
          <w:lang w:eastAsia="ru-RU"/>
        </w:rPr>
        <w:t xml:space="preserve"> 16 человек. За 1 квартал 2014 года прошло 1 заседание Совета, на котором рассматривались следующие вопросы: о подготовки информации и деятельности Совета для публикации на странице официального сайта министерства финансов Астраханской области, подготовка, плана работы Совета на 2014 год, формирование структуры Совета, организаторская помощь в проведении конкурсных мероприятий по формированию бюджета для граждан.</w:t>
      </w:r>
      <w:r w:rsidRPr="004067A9">
        <w:rPr>
          <w:rFonts w:ascii="Trebuchet MS" w:eastAsia="Times New Roman" w:hAnsi="Trebuchet MS" w:cs="Times New Roman"/>
          <w:color w:val="353333"/>
          <w:sz w:val="21"/>
          <w:szCs w:val="21"/>
          <w:lang w:eastAsia="ru-RU"/>
        </w:rPr>
        <w:br/>
        <w:t xml:space="preserve">За 1 квартал 2014 года Совет: сформировал план работы на 2014 год; принял участие в организации коллегии министерства финансов Астраханской области по итогам 2013 года и основных задачах на 2014 год; принял участие в проведении праздничных мероприятий в </w:t>
      </w:r>
      <w:proofErr w:type="spellStart"/>
      <w:r w:rsidRPr="004067A9">
        <w:rPr>
          <w:rFonts w:ascii="Trebuchet MS" w:eastAsia="Times New Roman" w:hAnsi="Trebuchet MS" w:cs="Times New Roman"/>
          <w:color w:val="353333"/>
          <w:sz w:val="21"/>
          <w:szCs w:val="21"/>
          <w:lang w:eastAsia="ru-RU"/>
        </w:rPr>
        <w:t>минфине</w:t>
      </w:r>
      <w:proofErr w:type="spellEnd"/>
      <w:r w:rsidRPr="004067A9">
        <w:rPr>
          <w:rFonts w:ascii="Trebuchet MS" w:eastAsia="Times New Roman" w:hAnsi="Trebuchet MS" w:cs="Times New Roman"/>
          <w:color w:val="353333"/>
          <w:sz w:val="21"/>
          <w:szCs w:val="21"/>
          <w:lang w:eastAsia="ru-RU"/>
        </w:rPr>
        <w:t xml:space="preserve"> на 23 февраля и 8  марта; создал </w:t>
      </w:r>
      <w:hyperlink r:id="rId4" w:history="1">
        <w:r w:rsidRPr="004067A9">
          <w:rPr>
            <w:rFonts w:ascii="Trebuchet MS" w:eastAsia="Times New Roman" w:hAnsi="Trebuchet MS" w:cs="Times New Roman"/>
            <w:color w:val="00436F"/>
            <w:sz w:val="21"/>
            <w:szCs w:val="21"/>
            <w:lang w:eastAsia="ru-RU"/>
          </w:rPr>
          <w:t>раздел</w:t>
        </w:r>
      </w:hyperlink>
      <w:r w:rsidRPr="004067A9">
        <w:rPr>
          <w:rFonts w:ascii="Trebuchet MS" w:eastAsia="Times New Roman" w:hAnsi="Trebuchet MS" w:cs="Times New Roman"/>
          <w:color w:val="353333"/>
          <w:sz w:val="21"/>
          <w:szCs w:val="21"/>
          <w:lang w:eastAsia="ru-RU"/>
        </w:rPr>
        <w:t> Совета  на странице официального сайта министерства финансов Астраханской области; принял участие в создании и оформлении брошюры «Бюджет для граждан» на 2014 год и плановый период 2015-2016 годов; оказал благотворительную помощь пострадавшим жителям Украины;   Принял  участие в заседании Молодежного правительства Астраханской области  об участии молодых предпринимателей Астраханской области  во Всероссийском объединенном форуме в Абрау-Дюрсо в июне 2014года.</w:t>
      </w:r>
    </w:p>
    <w:p w:rsidR="0023557B" w:rsidRDefault="0023557B">
      <w:bookmarkStart w:id="0" w:name="_GoBack"/>
      <w:bookmarkEnd w:id="0"/>
    </w:p>
    <w:sectPr w:rsidR="0023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35"/>
    <w:rsid w:val="0023557B"/>
    <w:rsid w:val="004067A9"/>
    <w:rsid w:val="00C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1F87D-AA48-4069-B981-C3D77782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6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67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fin.astrobl.ru/site-page/sovet-molodyh-speciali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 Никита Андреевич</dc:creator>
  <cp:keywords/>
  <dc:description/>
  <cp:lastModifiedBy>Ширяев Никита Андреевич</cp:lastModifiedBy>
  <cp:revision>3</cp:revision>
  <dcterms:created xsi:type="dcterms:W3CDTF">2022-01-28T10:08:00Z</dcterms:created>
  <dcterms:modified xsi:type="dcterms:W3CDTF">2022-01-28T10:08:00Z</dcterms:modified>
</cp:coreProperties>
</file>