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E7" w:rsidRPr="004D7BE7" w:rsidRDefault="004D7BE7" w:rsidP="004D7BE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7BE7" w:rsidRPr="004D7BE7" w:rsidRDefault="00C7710A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4D7BE7" w:rsidRPr="004D7BE7">
        <w:rPr>
          <w:rFonts w:ascii="Times New Roman" w:hAnsi="Times New Roman" w:cs="Times New Roman"/>
          <w:sz w:val="28"/>
          <w:szCs w:val="28"/>
        </w:rPr>
        <w:t xml:space="preserve">19 ноября 2010 г. </w:t>
      </w:r>
      <w:r w:rsidR="004D7BE7">
        <w:rPr>
          <w:rFonts w:ascii="Times New Roman" w:hAnsi="Times New Roman" w:cs="Times New Roman"/>
          <w:sz w:val="28"/>
          <w:szCs w:val="28"/>
        </w:rPr>
        <w:t>№ </w:t>
      </w:r>
      <w:r w:rsidR="004D7BE7" w:rsidRPr="004D7BE7">
        <w:rPr>
          <w:rFonts w:ascii="Times New Roman" w:hAnsi="Times New Roman" w:cs="Times New Roman"/>
          <w:sz w:val="28"/>
          <w:szCs w:val="28"/>
        </w:rPr>
        <w:t>489-П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О ПОРЯДКЕ ИСПОЛЬЗОВАНИЯ БЮДЖЕТНЫХ АССИГНОВАНИЙ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РЕЗЕРВНОГО ФОНДА ПРАВИТЕЛЬСТВА АСТРАХАНСКОЙ ОБЛАСТИ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>
        <w:r w:rsidRPr="004D7BE7">
          <w:rPr>
            <w:rFonts w:ascii="Times New Roman" w:hAnsi="Times New Roman" w:cs="Times New Roman"/>
            <w:sz w:val="28"/>
            <w:szCs w:val="28"/>
          </w:rPr>
          <w:t>статьи 81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Правительство Астраханской области постановляет: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>
        <w:r w:rsidRPr="004D7BE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Правительства Астраханской области (прилагается).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</w:t>
      </w:r>
      <w:hyperlink r:id="rId5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Администрации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12.07.2004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10/118 </w:t>
      </w:r>
      <w:r w:rsidR="00C7710A">
        <w:rPr>
          <w:rFonts w:ascii="Times New Roman" w:hAnsi="Times New Roman" w:cs="Times New Roman"/>
          <w:sz w:val="28"/>
          <w:szCs w:val="28"/>
        </w:rPr>
        <w:t>«</w:t>
      </w:r>
      <w:r w:rsidRPr="004D7BE7">
        <w:rPr>
          <w:rFonts w:ascii="Times New Roman" w:hAnsi="Times New Roman" w:cs="Times New Roman"/>
          <w:sz w:val="28"/>
          <w:szCs w:val="28"/>
        </w:rPr>
        <w:t>Об утверждении положения о порядке расходования средств резервного фонда Правительства Астраханской области</w:t>
      </w:r>
      <w:r w:rsidR="00C7710A">
        <w:rPr>
          <w:rFonts w:ascii="Times New Roman" w:hAnsi="Times New Roman" w:cs="Times New Roman"/>
          <w:sz w:val="28"/>
          <w:szCs w:val="28"/>
        </w:rPr>
        <w:t>»</w:t>
      </w:r>
      <w:r w:rsidRPr="004D7BE7">
        <w:rPr>
          <w:rFonts w:ascii="Times New Roman" w:hAnsi="Times New Roman" w:cs="Times New Roman"/>
          <w:sz w:val="28"/>
          <w:szCs w:val="28"/>
        </w:rPr>
        <w:t>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</w:t>
      </w:r>
      <w:hyperlink r:id="rId6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23.03.2005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23-П </w:t>
      </w:r>
      <w:r w:rsidR="00C7710A">
        <w:rPr>
          <w:rFonts w:ascii="Times New Roman" w:hAnsi="Times New Roman" w:cs="Times New Roman"/>
          <w:sz w:val="28"/>
          <w:szCs w:val="28"/>
        </w:rPr>
        <w:t>«</w:t>
      </w:r>
      <w:r w:rsidRPr="004D7BE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12.07.2004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10/118</w:t>
      </w:r>
      <w:r w:rsidR="00C7710A">
        <w:rPr>
          <w:rFonts w:ascii="Times New Roman" w:hAnsi="Times New Roman" w:cs="Times New Roman"/>
          <w:sz w:val="28"/>
          <w:szCs w:val="28"/>
        </w:rPr>
        <w:t>»</w:t>
      </w:r>
      <w:r w:rsidRPr="004D7BE7">
        <w:rPr>
          <w:rFonts w:ascii="Times New Roman" w:hAnsi="Times New Roman" w:cs="Times New Roman"/>
          <w:sz w:val="28"/>
          <w:szCs w:val="28"/>
        </w:rPr>
        <w:t>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</w:t>
      </w:r>
      <w:hyperlink r:id="rId7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21.07.2006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229-П </w:t>
      </w:r>
      <w:r w:rsidR="00C7710A">
        <w:rPr>
          <w:rFonts w:ascii="Times New Roman" w:hAnsi="Times New Roman" w:cs="Times New Roman"/>
          <w:sz w:val="28"/>
          <w:szCs w:val="28"/>
        </w:rPr>
        <w:t>«</w:t>
      </w:r>
      <w:r w:rsidRPr="004D7BE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12.07.2004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10/118</w:t>
      </w:r>
      <w:r w:rsidR="00C7710A">
        <w:rPr>
          <w:rFonts w:ascii="Times New Roman" w:hAnsi="Times New Roman" w:cs="Times New Roman"/>
          <w:sz w:val="28"/>
          <w:szCs w:val="28"/>
        </w:rPr>
        <w:t>»</w:t>
      </w:r>
      <w:r w:rsidRPr="004D7BE7">
        <w:rPr>
          <w:rFonts w:ascii="Times New Roman" w:hAnsi="Times New Roman" w:cs="Times New Roman"/>
          <w:sz w:val="28"/>
          <w:szCs w:val="28"/>
        </w:rPr>
        <w:t>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4. Постановление вступает в силу по истечении десяти дней после дня его официального опубликования.</w:t>
      </w: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А.А.ЖИЛКИН</w:t>
      </w: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710A" w:rsidRDefault="00C7710A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C7710A" w:rsidSect="004D7BE7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D7BE7" w:rsidRPr="004D7BE7" w:rsidRDefault="004D7BE7" w:rsidP="004D7B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D7BE7" w:rsidRPr="004D7BE7" w:rsidRDefault="004D7BE7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D7BE7" w:rsidRPr="004D7BE7" w:rsidRDefault="00C7710A" w:rsidP="004D7B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4D7BE7" w:rsidRPr="004D7BE7">
        <w:rPr>
          <w:rFonts w:ascii="Times New Roman" w:hAnsi="Times New Roman" w:cs="Times New Roman"/>
          <w:sz w:val="28"/>
          <w:szCs w:val="28"/>
        </w:rPr>
        <w:t xml:space="preserve">19 ноября 2010 г. </w:t>
      </w:r>
      <w:r w:rsidR="004D7BE7">
        <w:rPr>
          <w:rFonts w:ascii="Times New Roman" w:hAnsi="Times New Roman" w:cs="Times New Roman"/>
          <w:sz w:val="28"/>
          <w:szCs w:val="28"/>
        </w:rPr>
        <w:t>№ </w:t>
      </w:r>
      <w:r w:rsidR="004D7BE7" w:rsidRPr="004D7BE7">
        <w:rPr>
          <w:rFonts w:ascii="Times New Roman" w:hAnsi="Times New Roman" w:cs="Times New Roman"/>
          <w:sz w:val="28"/>
          <w:szCs w:val="28"/>
        </w:rPr>
        <w:t>489-П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4D7BE7">
        <w:rPr>
          <w:rFonts w:ascii="Times New Roman" w:hAnsi="Times New Roman" w:cs="Times New Roman"/>
          <w:sz w:val="28"/>
          <w:szCs w:val="28"/>
        </w:rPr>
        <w:t>ПОРЯДОК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ФОНДА ПРАВИТЕЛЬСТВА АСТРАХАНСКОЙ ОБЛАСТИ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1.1. Настоящий Порядок использования бюджетных ассигнований резервного фонда Правительства Астраханской области (далее - Порядок) разработан в соответствии с </w:t>
      </w:r>
      <w:hyperlink r:id="rId8">
        <w:r w:rsidRPr="004D7BE7">
          <w:rPr>
            <w:rFonts w:ascii="Times New Roman" w:hAnsi="Times New Roman" w:cs="Times New Roman"/>
            <w:sz w:val="28"/>
            <w:szCs w:val="28"/>
          </w:rPr>
          <w:t>пунктом 6 статьи 81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процедуру использования бюджетных ассигнований резервного фонда Правительства Астраханской области (далее - резервный фонд).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1.2. Размер резервного фонда устанавливается законом Астраханской области о бюджете Астраханской области.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4D7BE7">
        <w:rPr>
          <w:rFonts w:ascii="Times New Roman" w:hAnsi="Times New Roman" w:cs="Times New Roman"/>
          <w:sz w:val="28"/>
          <w:szCs w:val="28"/>
        </w:rPr>
        <w:t>1.3. Цели использования бюджетных ассигнований резервного фонда: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4D7BE7">
        <w:rPr>
          <w:rFonts w:ascii="Times New Roman" w:hAnsi="Times New Roman" w:cs="Times New Roman"/>
          <w:sz w:val="28"/>
          <w:szCs w:val="28"/>
        </w:rPr>
        <w:t>- проведение поисковых и аварийно-спасательных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зоне чрезвычайной ситуации природного и техногенного характера на территории Астраханской области (далее - чрезвычайная ситуация);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проведение аварийно-восстановительных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 с целью предупреждения чрезвычайной ситуации (за исключением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воды, в границах муниципальных образований Астраханской области (далее - работы по предупреждению и (или) ликвидации чрезвычайных ситуаций, вызванных высокими уровнями воды),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возникновения чрезвычайных ситуаций, вызванных засухой (маловодьем) и связанных с угрозой возникновения вреда здоровью и жизни населения, проживающего в населенных пунктах, расположенных в зонах западных подстепных ильменей дельты р. Волги (далее - работы в ЗЗПИ)),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возникновения чрезвычайных ситуаций, вызванных распространением саранчовых вредителей (далее - работы по предупреждению распространения саранчи);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приобретение специального оборудования, хозяйственного инвентаря, медикаментов, продуктов питания, топлива для первоочередного жизнеобеспечения граждан, пострадавших в результате чрезвычайной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ситуации, или предотвращения ухудшения состояния систем жизнеобеспечения в результате чрезвычайной ситуации;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абзацы шестой - седьмой утратили силу. - </w:t>
      </w:r>
      <w:hyperlink r:id="rId9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25.08.2017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283-П;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абзац утратил силу с 1 января 2019 года. - </w:t>
      </w:r>
      <w:hyperlink r:id="rId10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06.11.2018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465-П;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1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04.06.2018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211-П;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ЗЗПИ;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4D7BE7">
        <w:rPr>
          <w:rFonts w:ascii="Times New Roman" w:hAnsi="Times New Roman" w:cs="Times New Roman"/>
          <w:sz w:val="28"/>
          <w:szCs w:val="28"/>
        </w:rPr>
        <w:t>-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распространения саранчи;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2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17.03.2022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81-П;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4D7BE7">
        <w:rPr>
          <w:rFonts w:ascii="Times New Roman" w:hAnsi="Times New Roman" w:cs="Times New Roman"/>
          <w:sz w:val="28"/>
          <w:szCs w:val="28"/>
        </w:rPr>
        <w:t>- единовременная выплата в размере 500,0 тыс. рублей в равных долях членам семьи лица, погибшего (умершего) на месте пожара, произошедшего в помещениях, занимаемых государственными учреждениями здравоохранения Астраханской области, осуществляющими оказание медицинской помощи в условиях стационара: супругу (супруге), состоявшему (состоявшей) на день гибели (смерти) лица в зарегистрированном браке с погибшим (умершим) лицом, родителям погибшего (умершего) лица, несовершеннолетним детям погибшего (умершего) лица (далее - единовременная выплата);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выплата собственнику животных и (или) продуктов животноводства их стоимости при изъятии животных и (или) продуктов животноводства при ликвидации очагов особо опасных болезней животных на территории Астраханской области (далее - выплата стоимости изъятых животных и (или) продуктов животноводства);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2"/>
      <w:bookmarkEnd w:id="5"/>
      <w:r w:rsidRPr="004D7BE7">
        <w:rPr>
          <w:rFonts w:ascii="Times New Roman" w:hAnsi="Times New Roman" w:cs="Times New Roman"/>
          <w:sz w:val="28"/>
          <w:szCs w:val="28"/>
        </w:rPr>
        <w:t>- оказание гражданам, пострадавшим в результате чрезвычайной ситуации, единовременной материальной помощи в размере 10 тыс. рублей на человека (далее - материальная помощь);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"/>
      <w:bookmarkEnd w:id="6"/>
      <w:r w:rsidRPr="004D7BE7">
        <w:rPr>
          <w:rFonts w:ascii="Times New Roman" w:hAnsi="Times New Roman" w:cs="Times New Roman"/>
          <w:sz w:val="28"/>
          <w:szCs w:val="28"/>
        </w:rPr>
        <w:t>-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- 50 тыс. рублей на человека, за полностью утраченное имущество первой необходимости - 100 тыс. рублей на человека) (далее - финансовая помощь);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выплата единовременного пособия: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"/>
      <w:bookmarkEnd w:id="7"/>
      <w:r w:rsidRPr="004D7BE7">
        <w:rPr>
          <w:rFonts w:ascii="Times New Roman" w:hAnsi="Times New Roman" w:cs="Times New Roman"/>
          <w:sz w:val="28"/>
          <w:szCs w:val="28"/>
        </w:rPr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1 млн рублей на каждого погибшего (умершего) в равных долях каждому члену семьи (далее - единовременное пособие членам семей);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"/>
      <w:bookmarkEnd w:id="8"/>
      <w:r w:rsidRPr="004D7BE7">
        <w:rPr>
          <w:rFonts w:ascii="Times New Roman" w:hAnsi="Times New Roman" w:cs="Times New Roman"/>
          <w:sz w:val="28"/>
          <w:szCs w:val="28"/>
        </w:rPr>
        <w:t xml:space="preserve">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 (далее - единовременное пособие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семьям граждан);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7"/>
      <w:bookmarkEnd w:id="9"/>
      <w:r w:rsidRPr="004D7BE7">
        <w:rPr>
          <w:rFonts w:ascii="Times New Roman" w:hAnsi="Times New Roman" w:cs="Times New Roman"/>
          <w:sz w:val="28"/>
          <w:szCs w:val="28"/>
        </w:rPr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- в размере 400 тыс. рублей на человека, легкий вред - 200 тыс. рублей на человека) (далее - единовременное пособие гражданам, получившим вред здоровью);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8"/>
      <w:bookmarkEnd w:id="10"/>
      <w:r w:rsidRPr="004D7BE7">
        <w:rPr>
          <w:rFonts w:ascii="Times New Roman" w:hAnsi="Times New Roman" w:cs="Times New Roman"/>
          <w:sz w:val="28"/>
          <w:szCs w:val="28"/>
        </w:rPr>
        <w:t>- исполнение решений оперативного штаба по реализации мероприятий, предусмотренных указами Президента Российской Федерации;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исполнение решений оперативного штаба, созданного Распоряжением Губернатора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23.09.2022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603-р;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оказание финансовой помощи бюджетам муниципальных образований Астраханской области в соответствии с </w:t>
      </w:r>
      <w:hyperlink r:id="rId13">
        <w:r w:rsidRPr="004D7BE7">
          <w:rPr>
            <w:rFonts w:ascii="Times New Roman" w:hAnsi="Times New Roman" w:cs="Times New Roman"/>
            <w:sz w:val="28"/>
            <w:szCs w:val="28"/>
          </w:rPr>
          <w:t>пунктом 4.1 статьи 139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4D7BE7">
          <w:rPr>
            <w:rFonts w:ascii="Times New Roman" w:hAnsi="Times New Roman" w:cs="Times New Roman"/>
            <w:sz w:val="28"/>
            <w:szCs w:val="28"/>
          </w:rPr>
          <w:t>частью десятой статьи 139.1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1"/>
      <w:bookmarkEnd w:id="11"/>
      <w:r w:rsidRPr="004D7BE7">
        <w:rPr>
          <w:rFonts w:ascii="Times New Roman" w:hAnsi="Times New Roman" w:cs="Times New Roman"/>
          <w:sz w:val="28"/>
          <w:szCs w:val="28"/>
        </w:rPr>
        <w:t>1.4. Условием предоставления бюджетных ассигнований резервного фонда органам местного самоуправления муниципальных образований Астраханской области является расходование средств резервных фондов местных администраций на цель, указанную в обращении о выделении бюджетных ассигнований резервного фонда (далее - обращение), в случае, если указанная цель совпадает с направлениями расходования (целями использования) бюджетных ассигнований резервных фондов местных администраций.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1.5. Основанием выделения бюджетных ассигнований резервного фонда является правовой акт Правительства Астраханской области о выделении бюджетных ассигнований резервного фонда (далее - правовой акт).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1.6. Бюджетные ассигнования резервного фонда выделяются на цели, предусмотренные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абзацами шестнадцатым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первым пункта 1.3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раздела, в случае возникновения чрезвычайных ситуаций регионального и межмуниципального характера.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 Порядок выделения бюджетных ассигнований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резервного фонда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2.1. Положения настоящего раздела устанавливают порядок выделения бюджетных ассигнований резервного фонда на цели, предусмотренные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2.2. С обращением в произвольной письменной форме в адрес вице-губернатора - председателя Правительства Астраханской области вправе обратиться заинтересованные исполнительные органы Астраханской области, органы местного самоуправления муниципальных образований Астраханской области, физические лица в случае, указанном в </w:t>
      </w:r>
      <w:hyperlink w:anchor="P50">
        <w:r w:rsidRPr="004D7BE7">
          <w:rPr>
            <w:rFonts w:ascii="Times New Roman" w:hAnsi="Times New Roman" w:cs="Times New Roman"/>
            <w:sz w:val="28"/>
            <w:szCs w:val="28"/>
          </w:rPr>
          <w:t>абзаце четырнадцатом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заявители).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Обращение заинтересованных органов местного самоуправления муниципальных образований Астраханской области должно содержать информацию: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1"/>
      <w:bookmarkEnd w:id="12"/>
      <w:r w:rsidRPr="004D7BE7">
        <w:rPr>
          <w:rFonts w:ascii="Times New Roman" w:hAnsi="Times New Roman" w:cs="Times New Roman"/>
          <w:sz w:val="28"/>
          <w:szCs w:val="28"/>
        </w:rPr>
        <w:t xml:space="preserve">- об общем объеме бюджетных ассигнований резервных фондов местных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администраций, подтвержденном выписками из решений о бюджете муниципальных образований Астраханской области, и целях использования бюджетных ассигнований резервных фондов местных администраций в году осуществления мероприятий, предусмотренных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>
        <w:r w:rsidRPr="004D7BE7">
          <w:rPr>
            <w:rFonts w:ascii="Times New Roman" w:hAnsi="Times New Roman" w:cs="Times New Roman"/>
            <w:sz w:val="28"/>
            <w:szCs w:val="28"/>
          </w:rPr>
          <w:t>двенадцатом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об объеме расходования средств резервных фондов местных администраций (с указанием направлений их расходования) в году осуществления мероприятий, предусмотренных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>
        <w:r w:rsidRPr="004D7BE7">
          <w:rPr>
            <w:rFonts w:ascii="Times New Roman" w:hAnsi="Times New Roman" w:cs="Times New Roman"/>
            <w:sz w:val="28"/>
            <w:szCs w:val="28"/>
          </w:rPr>
          <w:t>двенадцатом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3"/>
      <w:bookmarkEnd w:id="13"/>
      <w:r w:rsidRPr="004D7BE7">
        <w:rPr>
          <w:rFonts w:ascii="Times New Roman" w:hAnsi="Times New Roman" w:cs="Times New Roman"/>
          <w:sz w:val="28"/>
          <w:szCs w:val="28"/>
        </w:rPr>
        <w:t>Обращение физического лица должно содержать информацию о способе перечисления (доставки) единовременной выплаты (через организацию почтовой связи либо на лицевой счет, открытый в кредитной организации), реквизиты кредитной организации и лицевой счет для перечисления единовременной выплаты (в случае перечисления единовременной выплаты через кредитную организацию), реквизиты организации почтовой связи (в случае доставки единовременной выплаты через организацию почтовой связи).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2.3. Вице-губернатор - председатель Правительства Астраханской области направляет обращение в комиссию по рассмотрению обращений о выделении бюджетных ассигнований резервного фонда Правительства Астраханской области (далее - комиссия).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5"/>
      <w:bookmarkEnd w:id="14"/>
      <w:r w:rsidRPr="004D7BE7">
        <w:rPr>
          <w:rFonts w:ascii="Times New Roman" w:hAnsi="Times New Roman" w:cs="Times New Roman"/>
          <w:sz w:val="28"/>
          <w:szCs w:val="28"/>
        </w:rPr>
        <w:t>2.4. Заявитель прикладывает к обращению: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2.4.1. В случае проведения поисковых и аварийно-спасательных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зоне чрезвычайной ситуации: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факт чрезвычайной ситуации;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проведение поисковых и аварийно-спасательных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зоне чрезвычайной ситуации (с указанием суммы затраченных средств).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2.4.2. В случае проведения аварийно-восстановительных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факт чрезвычайной ситуации;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проведение аварийно-восстановительных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 (с указанием объема и стоимости работ);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2.4.3.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 с целью предупреждения чрезвычайной ситуации (за исключением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воды,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ЗЗПИ,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распространения саранчи) документы, подтверждающие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на объектах жилищно-коммунального хозяйства, социальной сферы, энергетики, промышленности, транспорта,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связи и сельского хозяйства (с указанием суммы затраченных средств).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2.4.4. В случае приобретения специального оборудования, хозяйственного инвентаря, медикаментов, продуктов питания, топлива для первоочередного жизнеобеспечения граждан, пострадавших в результате чрезвычайной ситуации, или предотвращения ухудшения состояния систем жизнеобеспечения в результате чрезвычайной ситуации: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факт чрезвычайной ситуации;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приобретение специального оборудования, хозяйственного инвентаря, медикаментов, продуктов питания, топлива (с указанием суммы затраченных средств).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2.4.5 - 2.4.6. Утратили силу. - </w:t>
      </w:r>
      <w:hyperlink r:id="rId15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25.08.2017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283-П.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2.4.7. Утратил силу с 1 января 2019 года. - </w:t>
      </w:r>
      <w:hyperlink r:id="rId16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06.11.2018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465-П.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2.4.8. Утратил силу. - </w:t>
      </w:r>
      <w:hyperlink r:id="rId17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04.06.2018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211-П.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2.4.9.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угрозу возникновения чрезвычайной ситуации, вызванной высокими уровнями воды (в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чрезвычайных ситуаций, вызванных высокими уровнями воды);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факт чрезвычайной ситуации, вызванной высокими уровнями воды (в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ликвидации чрезвычайных ситуаций, вызванных высокими уровнями воды);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 (с указанием суммы затраченных средств).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2.4.10.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ЗЗПИ: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угрозу возникновения чрезвычайной ситуации, вызванной засухой (маловодьем) и связанной с угрозой возникновения вреда здоровью и жизни населения, проживающего в населенных пунктах, расположенных в зонах западных подстепных ильменей дельты р. Волги;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ЗЗПИ (с указанием суммы затраченных средств).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2.4.11.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распространения саранчи: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угрозу возникновения чрезвычайной ситуации, вызванной распространением саранчовых вредителей;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документы, подтверждающие проведение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распространения саранчи (с указанием суммы затраченных средств).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Pr="004D7BE7">
          <w:rPr>
            <w:rFonts w:ascii="Times New Roman" w:hAnsi="Times New Roman" w:cs="Times New Roman"/>
            <w:sz w:val="28"/>
            <w:szCs w:val="28"/>
          </w:rPr>
          <w:t>2.4.12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. Утратил силу. - </w:t>
      </w:r>
      <w:hyperlink r:id="rId19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17.03.2022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81-П.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2.4.13. В случае обращения за единовременной выплатой,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предусмотренной </w:t>
      </w:r>
      <w:hyperlink w:anchor="P50">
        <w:r w:rsidRPr="004D7BE7">
          <w:rPr>
            <w:rFonts w:ascii="Times New Roman" w:hAnsi="Times New Roman" w:cs="Times New Roman"/>
            <w:sz w:val="28"/>
            <w:szCs w:val="28"/>
          </w:rPr>
          <w:t>абзацем четырнадцатым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копию свидетельства о смерти погибшего (умершего) на месте пожара, произошедшего в помещениях, занимаемых государственными учреждениями здравоохранения Астраханской области, осуществляющими оказание медицинской помощи в условиях стационара (далее - погибший);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копию документа, содержащего сведения о степени родства с погибшим;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справку государственного учреждения здравоохранения Астраханской области, осуществляющего оказание медицинской помощи в условиях стационара, подтверждающую нахождение погибшего в учреждении в момент пожара;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справку Главного управления МЧС России по Астраханской области, подтверждающую факт пожара в государственном учреждении здравоохранения Астраханской области, осуществляющем оказание медицинской помощи в условиях стационара.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Pr="004D7BE7">
          <w:rPr>
            <w:rFonts w:ascii="Times New Roman" w:hAnsi="Times New Roman" w:cs="Times New Roman"/>
            <w:sz w:val="28"/>
            <w:szCs w:val="28"/>
          </w:rPr>
          <w:t>2.4.14</w:t>
        </w:r>
      </w:hyperlink>
      <w:r w:rsidRPr="004D7BE7">
        <w:rPr>
          <w:rFonts w:ascii="Times New Roman" w:hAnsi="Times New Roman" w:cs="Times New Roman"/>
          <w:sz w:val="28"/>
          <w:szCs w:val="28"/>
        </w:rPr>
        <w:t>. В случае обращения за выплатой стоимости изъятых животных и (или) продуктов животноводства: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рекомендации службы ветеринарии Астраханской области (далее - служба) о наличии оснований для выплаты стоимости изъятых животных и (или) продуктов животноводства в произвольной письменной форме;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расчет стоимости изъятых животных и (или) продуктов животноводства, заверенный руководителем службы.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2.4.15. В случае обращения в целях оказания материальной помощи: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заявку-расчет объема средств, необходимого для оказания материальной помощи, в произвольной письменной форме, заверенную министром социального развития и труда Астраханской области (далее - министр социального развития);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список граждан, нуждающихся в оказании материальной помощи, заверенный министром социального развития.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2.4.16. В случае обращения в целях оказания финансовой помощи: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заявку-расчет объема средств, необходимого для оказания финансовой помощи, в произвольной письменной форме, заверенную министром социального развития;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список граждан, нуждающихся в оказании финансовой помощи, заверенный министром социального развития.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2.4.17. В случае обращения в целях выплаты единовременного пособия членам семей: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заявку-расчет объема средств, необходимого для предоставления выплат единовременного пособия членам семей, в произвольной письменной форме, заверенную министром социального развития;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список граждан, нуждающихся в выплате единовременного пособия членам семей, заверенный министром социального развития.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2.4.18. В случае обращения в целях выплаты единовременного пособия семьям граждан: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lastRenderedPageBreak/>
        <w:t>- заявку-расчет объема средств, необходимого для предоставления выплат единовременного пособия семьям граждан, в произвольной письменной форме, заверенную министром социального развития;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список граждан, нуждающихся в выплате единовременного пособия семьям граждан, заверенный министром социального развития.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2.4.19. В случае обращения в целях выплаты единовременного пособия гражданам, получившим вред здоровью: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заявку-расчет объема средств, необходимого для предоставления выплат единовременного пособия гражданам, получившим вред здоровью, в произвольной письменной форме, заверенную министром социального развития;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список граждан, нуждающихся в выплате единовременного пособия гражданам, получившим вред здоровью, заверенный министром социального развития.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2.5. Обращение должно быть подано заявителем: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5"/>
      <w:bookmarkEnd w:id="15"/>
      <w:r w:rsidRPr="004D7BE7">
        <w:rPr>
          <w:rFonts w:ascii="Times New Roman" w:hAnsi="Times New Roman" w:cs="Times New Roman"/>
          <w:sz w:val="28"/>
          <w:szCs w:val="28"/>
        </w:rPr>
        <w:t xml:space="preserve">2.5.1. В течение финансового года, в котором осуществлены мероприятия, предусмотренные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>
        <w:r w:rsidRPr="004D7BE7">
          <w:rPr>
            <w:rFonts w:ascii="Times New Roman" w:hAnsi="Times New Roman" w:cs="Times New Roman"/>
            <w:sz w:val="28"/>
            <w:szCs w:val="28"/>
          </w:rPr>
          <w:t>двенадцатом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 (в случае обращения за бюджетными ассигнованиями резервного фонда на цели, указанные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>
        <w:r w:rsidRPr="004D7BE7">
          <w:rPr>
            <w:rFonts w:ascii="Times New Roman" w:hAnsi="Times New Roman" w:cs="Times New Roman"/>
            <w:sz w:val="28"/>
            <w:szCs w:val="28"/>
          </w:rPr>
          <w:t>двенадцатом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Порядка). В случае осуществления мероприятий, предусмотренных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>
        <w:r w:rsidRPr="004D7BE7">
          <w:rPr>
            <w:rFonts w:ascii="Times New Roman" w:hAnsi="Times New Roman" w:cs="Times New Roman"/>
            <w:sz w:val="28"/>
            <w:szCs w:val="28"/>
          </w:rPr>
          <w:t>двенадцатом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в IV квартале текущего финансового года допускается подача обращения в очередном финансовом году, но не позднее 31 марта.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2.5.2. Утратил силу. - </w:t>
      </w:r>
      <w:hyperlink r:id="rId21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17.03.2022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81-П.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7"/>
      <w:bookmarkEnd w:id="16"/>
      <w:r w:rsidRPr="004D7BE7">
        <w:rPr>
          <w:rFonts w:ascii="Times New Roman" w:hAnsi="Times New Roman" w:cs="Times New Roman"/>
          <w:sz w:val="28"/>
          <w:szCs w:val="28"/>
        </w:rPr>
        <w:t xml:space="preserve">2.5.3. В течение 90 рабочих дней со дня произошедшего пожара в учреждении (в случае обращения за единовременной выплатой в соответствии с </w:t>
      </w:r>
      <w:hyperlink w:anchor="P50">
        <w:r w:rsidRPr="004D7BE7">
          <w:rPr>
            <w:rFonts w:ascii="Times New Roman" w:hAnsi="Times New Roman" w:cs="Times New Roman"/>
            <w:sz w:val="28"/>
            <w:szCs w:val="28"/>
          </w:rPr>
          <w:t>абзацем четырнадцатым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Pr="004D7BE7">
          <w:rPr>
            <w:rFonts w:ascii="Times New Roman" w:hAnsi="Times New Roman" w:cs="Times New Roman"/>
            <w:sz w:val="28"/>
            <w:szCs w:val="28"/>
          </w:rPr>
          <w:t>2.5.4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. В срок, установленный </w:t>
      </w:r>
      <w:hyperlink r:id="rId23">
        <w:r w:rsidRPr="004D7BE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выплаты из бюджета Астраханской области собственнику животных и (или) продуктов животноводства стоимости изъятых животных и (или) продуктов животноводства при ликвидации очагов особо опасных болезней животных на территории Астраханской области, утвержденным Постановлением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27.11.2007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518-П.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2.5.5. В случае обращения за бюджетными ассигнованиями резервного фонда на цели, указанные в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абзацах шестнадцатом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30"/>
      <w:bookmarkEnd w:id="17"/>
      <w:r w:rsidRPr="004D7BE7">
        <w:rPr>
          <w:rFonts w:ascii="Times New Roman" w:hAnsi="Times New Roman" w:cs="Times New Roman"/>
          <w:sz w:val="28"/>
          <w:szCs w:val="28"/>
        </w:rPr>
        <w:t xml:space="preserve">- в целях оказания материальной помощи, предусмотренной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абзацем шестнадцатым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2 месяцев со дня принятия правового акта о введении режима чрезвычайной ситуации для соответствующих органов управления и сил территориальной подсистемы Астраханской области единой государственной системы предупреждения и ликвидации чрезвычайных ситуаций (далее - правовой акт о ЧС);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целях оказания финансовой помощи, предусмотренной </w:t>
      </w:r>
      <w:hyperlink w:anchor="P53">
        <w:r w:rsidRPr="004D7BE7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Pr="004D7BE7">
          <w:rPr>
            <w:rFonts w:ascii="Times New Roman" w:hAnsi="Times New Roman" w:cs="Times New Roman"/>
            <w:sz w:val="28"/>
            <w:szCs w:val="28"/>
          </w:rPr>
          <w:lastRenderedPageBreak/>
          <w:t>семнадцатым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7 месяцев со дня принятия правового акта о ЧС;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целях выплаты единовременного пособия членам семей, предусмотренного </w:t>
      </w:r>
      <w:hyperlink w:anchor="P55">
        <w:r w:rsidRPr="004D7BE7">
          <w:rPr>
            <w:rFonts w:ascii="Times New Roman" w:hAnsi="Times New Roman" w:cs="Times New Roman"/>
            <w:sz w:val="28"/>
            <w:szCs w:val="28"/>
          </w:rPr>
          <w:t>абзацем девятнадцатым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13 месяцев со дня принятия правового акта о ЧС;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целях выплаты единовременного пособия семьям граждан, предусмотренного </w:t>
      </w:r>
      <w:hyperlink w:anchor="P56">
        <w:r w:rsidRPr="004D7BE7">
          <w:rPr>
            <w:rFonts w:ascii="Times New Roman" w:hAnsi="Times New Roman" w:cs="Times New Roman"/>
            <w:sz w:val="28"/>
            <w:szCs w:val="28"/>
          </w:rPr>
          <w:t>абзацем двадцатым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7 месяцев со дня принятия правового акта о ЧС;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34"/>
      <w:bookmarkEnd w:id="18"/>
      <w:r w:rsidRPr="004D7BE7">
        <w:rPr>
          <w:rFonts w:ascii="Times New Roman" w:hAnsi="Times New Roman" w:cs="Times New Roman"/>
          <w:sz w:val="28"/>
          <w:szCs w:val="28"/>
        </w:rPr>
        <w:t xml:space="preserve">- в целях выплаты единовременного пособия гражданам, получившим вред здоровью, предусмотренного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абзацем двадцать первым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13 месяцев со дня принятия правового акта о ЧС.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5"/>
      <w:bookmarkEnd w:id="19"/>
      <w:r w:rsidRPr="004D7BE7">
        <w:rPr>
          <w:rFonts w:ascii="Times New Roman" w:hAnsi="Times New Roman" w:cs="Times New Roman"/>
          <w:sz w:val="28"/>
          <w:szCs w:val="28"/>
        </w:rPr>
        <w:t xml:space="preserve">2.6. Комиссия в срок не позднее 30 рабочих дней со дня получения обращения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вице-губернатора - председателя Правительства Астраханской области, за исключением случаев, указанных в </w:t>
      </w:r>
      <w:hyperlink w:anchor="P136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8">
        <w:r w:rsidRPr="004D7BE7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пункта, рассматривает его, подготавливает и подписывает протокол, содержащий положительное либо отрицательное мотивированное заключение или отказ заявителю в рассмотрении обращения.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36"/>
      <w:bookmarkEnd w:id="20"/>
      <w:r w:rsidRPr="004D7BE7">
        <w:rPr>
          <w:rFonts w:ascii="Times New Roman" w:hAnsi="Times New Roman" w:cs="Times New Roman"/>
          <w:sz w:val="28"/>
          <w:szCs w:val="28"/>
        </w:rPr>
        <w:t>Комиссия рассматривает обращение, подготавливает и подписывает протокол, содержащий положительное либо отрицательное мотивированное заключение или отказ в рассмотрении обращения: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случае обращения за бюджетными ассигнованиями резервного фонда в целях оказания материальной помощи - в течение 1 рабочего дня со дня получения обращения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вице-губернатора - председателя Правительства Астраханской области;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38"/>
      <w:bookmarkEnd w:id="21"/>
      <w:r w:rsidRPr="004D7BE7">
        <w:rPr>
          <w:rFonts w:ascii="Times New Roman" w:hAnsi="Times New Roman" w:cs="Times New Roman"/>
          <w:sz w:val="28"/>
          <w:szCs w:val="28"/>
        </w:rPr>
        <w:t xml:space="preserve">- в случае обращения за бюджетными ассигнованиями резервного фонда в целях оказания финансовой помощи, выплаты единовременного пособия членам семей, выплаты единовременного пособия семьям граждан, выплаты единовременного пособия гражданам, получившим вред здоровью, - в течение 2 рабочих дней со дня получения обращения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вице-губернатора - председателя Правительства Астраханской области.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39"/>
      <w:bookmarkEnd w:id="22"/>
      <w:r w:rsidRPr="004D7BE7">
        <w:rPr>
          <w:rFonts w:ascii="Times New Roman" w:hAnsi="Times New Roman" w:cs="Times New Roman"/>
          <w:sz w:val="28"/>
          <w:szCs w:val="28"/>
        </w:rPr>
        <w:t xml:space="preserve">2.7. На основании протокола, содержащего положительное заключение, министерство финансов Астраханской области (далее - министерство) в течение 10 рабочих дней со дня подписания протокола, указанного в </w:t>
      </w:r>
      <w:hyperlink w:anchor="P135">
        <w:r w:rsidRPr="004D7BE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раздела, подготавливает проект правового акта (в случае обращения за бюджетными ассигнованиями резервного фонда на цели, указанные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8">
        <w:r w:rsidRPr="004D7BE7">
          <w:rPr>
            <w:rFonts w:ascii="Times New Roman" w:hAnsi="Times New Roman" w:cs="Times New Roman"/>
            <w:sz w:val="28"/>
            <w:szCs w:val="28"/>
          </w:rPr>
          <w:t>пятнадцатом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Порядка). В случае обращения за бюджетными ассигнованиями резервного фонда на цели, указанные в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абзацах шестнадцатом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подготавливает проект правового акта в течение 1 рабочего дня со дня подписания протокола, содержащего положительное заключение.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Бюджетные ассигнования выделяются из резервного фонда в размере фактических расходов (в размере стоимости работ), подтвержденных документами, указанными в </w:t>
      </w:r>
      <w:hyperlink w:anchor="P75">
        <w:r w:rsidRPr="004D7BE7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раздела, но не более (за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случаев, указанных в </w:t>
      </w:r>
      <w:hyperlink w:anchor="P50">
        <w:r w:rsidRPr="004D7BE7">
          <w:rPr>
            <w:rFonts w:ascii="Times New Roman" w:hAnsi="Times New Roman" w:cs="Times New Roman"/>
            <w:sz w:val="28"/>
            <w:szCs w:val="28"/>
          </w:rPr>
          <w:t>абзацах четырнадцатом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проведения поисковых и аварийно-спасательных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зоне чрезвычайной ситуации - 1000,0 тыс. рублей;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проведения аварийно-восстановительных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ситуации, - 1000,0 тыс. рублей;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хозяйства, социальной сферы, энергетики, промышленности, транспорта, связи и сельского хозяйства с целью предупреждения чрезвычайной ситуации (за исключением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воды,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ЗЗПИ,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распространения саранчи) - 1000,0 тыс. рублей;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приобретения специального оборудования, хозяйственного инвентаря, медикаментов, продуктов питания, топлива для первоочередного жизнеобеспечения граждан, пострадавших в результате чрезвычайной ситуации, или предотвращения ухудшения состояния систем жизнеобеспечения в результате чрезвычайной ситуации - 500,0 тыс. рублей;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абзац утратил силу с 1 января 2019 года. - </w:t>
      </w:r>
      <w:hyperlink r:id="rId24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06.11.2018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465-П;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и (или) ликвидации чрезвычайных ситуаций, вызванных высокими уровнями воды, - 600,0 тыс. рублей;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в ЗЗПИ - 600,0 тыс. рублей.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случае проведения раб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по предупреждению распространения саранчи - 600,0 тыс. рублей.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2.8. Комиссия подготавливает протокол, содержащий отрицательное мотивированное заключение, в следующих случаях: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обращении указаны цели выделения бюджетных ассигнований резервного фонда, не соответствующие целям использования бюджетных ассигнований резервного фонда, указанным в </w:t>
      </w:r>
      <w:hyperlink w:anchor="P38">
        <w:r w:rsidRPr="004D7BE7">
          <w:rPr>
            <w:rFonts w:ascii="Times New Roman" w:hAnsi="Times New Roman" w:cs="Times New Roman"/>
            <w:sz w:val="28"/>
            <w:szCs w:val="28"/>
          </w:rPr>
          <w:t>пункте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нарушение срока направления обращения, указанного в </w:t>
      </w:r>
      <w:hyperlink w:anchor="P125">
        <w:r w:rsidRPr="004D7BE7">
          <w:rPr>
            <w:rFonts w:ascii="Times New Roman" w:hAnsi="Times New Roman" w:cs="Times New Roman"/>
            <w:sz w:val="28"/>
            <w:szCs w:val="28"/>
          </w:rPr>
          <w:t>подпункте 2.5.1 пункта 2.5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 (в случае обращения за бюджетными ассигнованиями резервного фонда на цели, указанные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">
        <w:r w:rsidRPr="004D7BE7">
          <w:rPr>
            <w:rFonts w:ascii="Times New Roman" w:hAnsi="Times New Roman" w:cs="Times New Roman"/>
            <w:sz w:val="28"/>
            <w:szCs w:val="28"/>
          </w:rPr>
          <w:t>двенадцатом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Порядка); срока направления обращения, указанного в </w:t>
      </w:r>
      <w:hyperlink w:anchor="P127">
        <w:r w:rsidRPr="004D7BE7">
          <w:rPr>
            <w:rFonts w:ascii="Times New Roman" w:hAnsi="Times New Roman" w:cs="Times New Roman"/>
            <w:sz w:val="28"/>
            <w:szCs w:val="28"/>
          </w:rPr>
          <w:t>подпункте 2.5.3 пункта 2.5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 (в случае обращения за единовременной выплатой) сроков направления обращений, указанных в </w:t>
      </w:r>
      <w:hyperlink w:anchor="P130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4">
        <w:r w:rsidRPr="004D7BE7">
          <w:rPr>
            <w:rFonts w:ascii="Times New Roman" w:hAnsi="Times New Roman" w:cs="Times New Roman"/>
            <w:sz w:val="28"/>
            <w:szCs w:val="28"/>
          </w:rPr>
          <w:t>шестом подпункта 2.5.5 пункта 2.5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 (в случаях обращения за бюджетными ассигнованиями резервного фонда на цели, указанные в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абзацах шестнадцатом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нарушение условия предоставления бюджетных ассигнований резервного фонда органам местного самоуправления муниципальных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Астраханской области, указанного в </w:t>
      </w:r>
      <w:hyperlink w:anchor="P61">
        <w:r w:rsidRPr="004D7BE7">
          <w:rPr>
            <w:rFonts w:ascii="Times New Roman" w:hAnsi="Times New Roman" w:cs="Times New Roman"/>
            <w:sz w:val="28"/>
            <w:szCs w:val="28"/>
          </w:rPr>
          <w:t>пункте 1.4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 (в случае обращения за бюджетными ассигнованиями резервного фонда заинтересованных органов местного самоуправления муниципальных образований Астраханской области);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отсутствие бюджетных ассигнований резервного фонда в текущем финансовом году (за исключением случаев, указанных в </w:t>
      </w:r>
      <w:hyperlink w:anchor="P58">
        <w:r w:rsidRPr="004D7BE7">
          <w:rPr>
            <w:rFonts w:ascii="Times New Roman" w:hAnsi="Times New Roman" w:cs="Times New Roman"/>
            <w:sz w:val="28"/>
            <w:szCs w:val="28"/>
          </w:rPr>
          <w:t>абзацах пятнадцатом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4"/>
      <w:bookmarkEnd w:id="23"/>
      <w:r w:rsidRPr="004D7BE7">
        <w:rPr>
          <w:rFonts w:ascii="Times New Roman" w:hAnsi="Times New Roman" w:cs="Times New Roman"/>
          <w:sz w:val="28"/>
          <w:szCs w:val="28"/>
        </w:rPr>
        <w:t xml:space="preserve">2.9. Комиссия подготавливает протокол, содержащий отказ заявителю в рассмотрении обращения, в случае отсутствия в обращении информации, указанной в </w:t>
      </w:r>
      <w:hyperlink w:anchor="P71">
        <w:r w:rsidRPr="004D7BE7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3">
        <w:r w:rsidRPr="004D7BE7">
          <w:rPr>
            <w:rFonts w:ascii="Times New Roman" w:hAnsi="Times New Roman" w:cs="Times New Roman"/>
            <w:sz w:val="28"/>
            <w:szCs w:val="28"/>
          </w:rPr>
          <w:t>пятом пункта 2.2 раздела 2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 (в случае обращения за бюджетными ассигнованиями резервного фонда заинтересованных органов местного самоуправления муниципальных образований Астраханской области), представления заявителем неполного пакета документов, указанных в </w:t>
      </w:r>
      <w:hyperlink w:anchor="P75">
        <w:r w:rsidRPr="004D7BE7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раздела, а также в случае выявления недостоверных сведений в представленных документах.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2.10. Комиссия письменно уведомляет заявителя об одном из принятых решений, указанных в </w:t>
      </w:r>
      <w:hyperlink w:anchor="P139">
        <w:r w:rsidRPr="004D7BE7">
          <w:rPr>
            <w:rFonts w:ascii="Times New Roman" w:hAnsi="Times New Roman" w:cs="Times New Roman"/>
            <w:sz w:val="28"/>
            <w:szCs w:val="28"/>
          </w:rPr>
          <w:t>пунктах 2.7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4">
        <w:r w:rsidRPr="004D7BE7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течение 15 рабочих дней со дня подписания протокола, указанного в </w:t>
      </w:r>
      <w:hyperlink w:anchor="P135">
        <w:r w:rsidRPr="004D7BE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раздела, - в случаях обращения за бюджетными ассигнованиями резервного фонда на цели, указанные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8">
        <w:r w:rsidRPr="004D7BE7">
          <w:rPr>
            <w:rFonts w:ascii="Times New Roman" w:hAnsi="Times New Roman" w:cs="Times New Roman"/>
            <w:sz w:val="28"/>
            <w:szCs w:val="28"/>
          </w:rPr>
          <w:t>пятнадцатом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 течение 2 рабочих дней со дня подписания протокола, указанного в </w:t>
      </w:r>
      <w:hyperlink w:anchor="P135">
        <w:r w:rsidRPr="004D7BE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раздела, - в случаях обращения за бюджетными ассигнованиями резервного фонда на цели, указанные в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абзацах шестнадцатом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2.11. Перечисление средств резервного фонда исполнительным органам Астраханской области осуществляется министерством не позднее: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- 30 рабочих дней со дня принятия правового акта - в случаях обращения за бюджетными ассигнованиями резервного фонда на цели, указанные в </w:t>
      </w:r>
      <w:hyperlink w:anchor="P39">
        <w:r w:rsidRPr="004D7BE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8">
        <w:r w:rsidRPr="004D7BE7">
          <w:rPr>
            <w:rFonts w:ascii="Times New Roman" w:hAnsi="Times New Roman" w:cs="Times New Roman"/>
            <w:sz w:val="28"/>
            <w:szCs w:val="28"/>
          </w:rPr>
          <w:t>пятнадцатом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- 2 рабочих дней со дня принятия правового акта - в случаях обращения за бюджетными ассигнованиями резервного фонда на цели, указанные в </w:t>
      </w:r>
      <w:hyperlink w:anchor="P52">
        <w:r w:rsidRPr="004D7BE7">
          <w:rPr>
            <w:rFonts w:ascii="Times New Roman" w:hAnsi="Times New Roman" w:cs="Times New Roman"/>
            <w:sz w:val="28"/>
            <w:szCs w:val="28"/>
          </w:rPr>
          <w:t>абзацах шестнадцатом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4D7BE7">
          <w:rPr>
            <w:rFonts w:ascii="Times New Roman" w:hAnsi="Times New Roman" w:cs="Times New Roman"/>
            <w:sz w:val="28"/>
            <w:szCs w:val="28"/>
          </w:rPr>
          <w:t>двадцать первом пункта 1.3 раздела 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2.12. Перечисление средств резервного фонда муниципальным образованиям Астраханской области осуществляется в форме межбюджетных трансфертов в порядке, установленном Правительством Астраханской области.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2.13. Утратил силу. - </w:t>
      </w:r>
      <w:hyperlink r:id="rId25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25.08.2017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283-П.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2.14. Утратил силу. - </w:t>
      </w:r>
      <w:hyperlink r:id="rId26">
        <w:r w:rsidRPr="004D7BE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04.06.2018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211-П.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2.15. Перечисление средств резервного фонда получателю единовременной выплаты осуществляется не позднее 30 рабочих дней со дня принятия правового акта путем перечисления (доставки) единовременной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выплаты способом, указанным в обращении.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3. Порядок выделения бюджетных ассигнований резервного фонда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на исполнение решений оперативного штаба по реализации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мероприятий, предусмотренных указами Президента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1"/>
      <w:bookmarkEnd w:id="24"/>
      <w:r w:rsidRPr="004D7BE7">
        <w:rPr>
          <w:rFonts w:ascii="Times New Roman" w:hAnsi="Times New Roman" w:cs="Times New Roman"/>
          <w:sz w:val="28"/>
          <w:szCs w:val="28"/>
        </w:rPr>
        <w:t>3.1. Исполнительный орган Астраханской области, определенный протоколом оперативного штаба по реализации мероприятий, предусмотренных указами Президента Российской Федерации, в течение 5 рабочих дней со дня подписания указанного протокола подготавливает проект правового акта.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3.2. Бюджетные ассигнования выделяются из резервного фонда в размере, указанном в протоколе, предусмотренном </w:t>
      </w:r>
      <w:hyperlink w:anchor="P171">
        <w:r w:rsidRPr="004D7BE7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3.3. Перечисление средств резервного фонда исполнительным органам Астраханской области осуществляется министерством не позднее 10 рабочих дней со дня принятия правового акта.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4. Порядок выделения бюджетных ассигнований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резервного фонда на исполнение решений оперативного штаба,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созданного Распоряжением Губернатора Астраханской области</w:t>
      </w:r>
    </w:p>
    <w:p w:rsidR="004D7BE7" w:rsidRPr="004D7BE7" w:rsidRDefault="00C7710A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4D7BE7" w:rsidRPr="004D7BE7">
        <w:rPr>
          <w:rFonts w:ascii="Times New Roman" w:hAnsi="Times New Roman" w:cs="Times New Roman"/>
          <w:sz w:val="28"/>
          <w:szCs w:val="28"/>
        </w:rPr>
        <w:t xml:space="preserve">23.09.2022 </w:t>
      </w:r>
      <w:r w:rsidR="004D7BE7">
        <w:rPr>
          <w:rFonts w:ascii="Times New Roman" w:hAnsi="Times New Roman" w:cs="Times New Roman"/>
          <w:sz w:val="28"/>
          <w:szCs w:val="28"/>
        </w:rPr>
        <w:t>№ </w:t>
      </w:r>
      <w:r w:rsidR="004D7BE7" w:rsidRPr="004D7BE7">
        <w:rPr>
          <w:rFonts w:ascii="Times New Roman" w:hAnsi="Times New Roman" w:cs="Times New Roman"/>
          <w:sz w:val="28"/>
          <w:szCs w:val="28"/>
        </w:rPr>
        <w:t>603-р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4.1. Положения настоящего раздела устанавливают порядок и процедуру выделения бюджетных ассигнований резервного фонда на исполнение решений оперативного штаба, созданного Распоряжением Губернатора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23.09.2022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603-р.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81"/>
      <w:bookmarkEnd w:id="25"/>
      <w:r w:rsidRPr="004D7BE7">
        <w:rPr>
          <w:rFonts w:ascii="Times New Roman" w:hAnsi="Times New Roman" w:cs="Times New Roman"/>
          <w:sz w:val="28"/>
          <w:szCs w:val="28"/>
        </w:rPr>
        <w:t xml:space="preserve">4.2. Исполнительный орган Астраханской области, определенный решением оперативного штаба, созданного Распоряжением Губернатора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23.09.2022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603-р, в течение 5 рабочих дней со дня принятия решения подготавливает проект правового акта.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4.3. Бюджетные ассигнования выделяются из резервного фонда в размере, указанном в решении оперативного штаба, созданного Распоряжением Губернатора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23.09.2022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 xml:space="preserve">603-р, предусмотренном </w:t>
      </w:r>
      <w:hyperlink w:anchor="P181">
        <w:r w:rsidRPr="004D7BE7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4.4. Перечисление средств резервного фонда исполнительным органам Астраханской области осуществляется министерством не позднее 10 рабочих дней со дня принятия правового акта.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 Порядок направления бюджетных ассигнований бюджета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Астраханской области на увеличение бюджетных ассигнований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резервного фонда для оказания финансовой помощи бюджетам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муниципальных образований Астраханской области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5.1. Бюджетные ассигнования резервного фонда на текущий финансовый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 xml:space="preserve">год подлежат увеличению на объем бюджетных ассигнований, предусмотренных на предоставление бюджетам муниципальных образований Астраханской области субсидий, иных межбюджетных трансфертов, в отношении которых в сроки, предусмотренные соответственно </w:t>
      </w:r>
      <w:hyperlink r:id="rId27">
        <w:r w:rsidRPr="004D7BE7">
          <w:rPr>
            <w:rFonts w:ascii="Times New Roman" w:hAnsi="Times New Roman" w:cs="Times New Roman"/>
            <w:sz w:val="28"/>
            <w:szCs w:val="28"/>
          </w:rPr>
          <w:t>абзацем вторым пункта 4.1 статьи 139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4D7BE7">
          <w:rPr>
            <w:rFonts w:ascii="Times New Roman" w:hAnsi="Times New Roman" w:cs="Times New Roman"/>
            <w:sz w:val="28"/>
            <w:szCs w:val="28"/>
          </w:rPr>
          <w:t>частью седьмой статьи 139.1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заключены соглашения об их предоставлении.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5.2. Бюджетные ассигнования резервного фонда в объеме бюджетных ассигнований, направленных в резервный фонд в соответствии с пунктом 5.1 настоящего раздела, используются на предоставление межбюджетных трансфертов из бюджета Астраханской области бюджетам муниципальных образований Астраханской области на цель, не предусмотренную законом о бюджете Астраханской области на текущий финансовый год и плановый период.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5.1. Исполнительные органы Астраханской области не позднее 17:30 16 февраля текущего финансового года (не позднее 17:30 тридцать первого дня со дня вступления в силу закона Астраханской области о внесении изменений в закон Астраханской области о бюджете Астраханской области) направляют в министерство посредством системы электронного документооборота </w:t>
      </w:r>
      <w:r w:rsidR="00C771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7BE7">
        <w:rPr>
          <w:rFonts w:ascii="Times New Roman" w:hAnsi="Times New Roman" w:cs="Times New Roman"/>
          <w:sz w:val="28"/>
          <w:szCs w:val="28"/>
        </w:rPr>
        <w:t>Директум</w:t>
      </w:r>
      <w:proofErr w:type="spellEnd"/>
      <w:r w:rsidR="00C7710A">
        <w:rPr>
          <w:rFonts w:ascii="Times New Roman" w:hAnsi="Times New Roman" w:cs="Times New Roman"/>
          <w:sz w:val="28"/>
          <w:szCs w:val="28"/>
        </w:rPr>
        <w:t>»</w:t>
      </w:r>
      <w:r w:rsidRPr="004D7BE7">
        <w:rPr>
          <w:rFonts w:ascii="Times New Roman" w:hAnsi="Times New Roman" w:cs="Times New Roman"/>
          <w:sz w:val="28"/>
          <w:szCs w:val="28"/>
        </w:rPr>
        <w:t xml:space="preserve"> информацию, содержащую сведения об объемах бюджетных ассигнований на предоставление из бюджета Астраханской области субсидий, иных межбюджетных трансфертов по незаключенным соглашениям в разрезе муниципальных образований Астраханской области, а также причины, не позволившие заключить соглашения об их предоставлении в сроки, установленные </w:t>
      </w:r>
      <w:hyperlink r:id="rId29">
        <w:r w:rsidRPr="004D7BE7">
          <w:rPr>
            <w:rFonts w:ascii="Times New Roman" w:hAnsi="Times New Roman" w:cs="Times New Roman"/>
            <w:sz w:val="28"/>
            <w:szCs w:val="28"/>
          </w:rPr>
          <w:t>статьями 139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>
        <w:r w:rsidRPr="004D7BE7">
          <w:rPr>
            <w:rFonts w:ascii="Times New Roman" w:hAnsi="Times New Roman" w:cs="Times New Roman"/>
            <w:sz w:val="28"/>
            <w:szCs w:val="28"/>
          </w:rPr>
          <w:t>139.1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приложением справок об изменении показателей сводной бюджетной росписи расходов по бюджетным ассигнованиям межбюджетных трансфертов.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5.2. Министерство: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вносит на рассмотрение на очередном заседании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период, созданной </w:t>
      </w:r>
      <w:hyperlink r:id="rId31">
        <w:r w:rsidRPr="004D7BE7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4D7BE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 xml:space="preserve">22.10.2015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D7BE7">
        <w:rPr>
          <w:rFonts w:ascii="Times New Roman" w:hAnsi="Times New Roman" w:cs="Times New Roman"/>
          <w:sz w:val="28"/>
          <w:szCs w:val="28"/>
        </w:rPr>
        <w:t>460-Пр (далее - рабочая группа), информацию и документы, которые представлены исполнительными органами Астраханской области в соответствии с пунктом 5.3 настоящего раздела;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течение 10 рабочих дней со дня подписания протокола заседания рабочей группы, предусматривающего увеличение бюджетных ассигнований резервного фонда, разрабатывает и вносит на рассмотрение Правительства Астраханской области проект нормативного правового акта Правительства Астраханской области о перераспределении бюджетных ассигнований бюджета Астраханской области в целях увеличения бюджетных ассигнований резервного фонда (далее - правовой акт о перераспределении) в порядке, установленном Правительством Астраханской области;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lastRenderedPageBreak/>
        <w:t>- в течение 5 рабочих дней со дня вступления в силу правового акта о перераспределении вносит изменения в сводную бюджетную роспись бюджета Астраханской области;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учитывает указанные в настоящем пункте изменения при очередном внесении изменений в закон Астраханской области о бюджете Астраханской области на текущий финансовый год и на плановый период.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5.3. Исполнительные органы Астраханской области в целях предоставления финансовой помощи бюджетам муниципальных образований Астраханской области в течение 14 рабочих дней со дня вступления в силу закона Астраханской области о внесении изменений в закон Астраханской области о бюджете Астраханской области на текущий финансовый год и на плановый период, предусматривающего увеличение бюджетных ассигнований резервного фонда в соответствии с абзацем пятым пункта 5.4 настоящего раздела, представляют на рассмотрение рабочей группы следующие документы: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информация в письменном виде, содержащая: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сведения об объеме предлагаемых к выделению бюджетных ассигнований резервного фонда в целях оказания финансовой помощи бюджетам муниципальных образований Астраханской области;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цель выделения бюджетных ассигнований резервного фонда;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ожидаемые результаты выделения бюджетных ассигнований резервного фонда;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предлагаемых к принятию решений, содержащее расчеты предлагаемого к выделению объема бюджетных ассигнований резервного фонда;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проект нормативного правового акта Правительства Астраханской области, устанавливающего порядок предоставления и распределения субсидий (методику распределения иных межбюджетных трансфертов и правила их предоставления) бюджетам муниципальных образований Астраханской области в целях оказания финансовой помощи за счет средств резервного фонда (далее - межбюджетный трансферт, порядок предоставления межбюджетного трансферта).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5.4. Порядок предоставления межбюджетного трансферта должен содержать: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наименование главного распорядителя средств бюджета Астраханской области, которому выделяются бюджетные ассигнования резервного фонда (далее - главный распорядитель);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наименование межбюджетного трансферта;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цель, на достижение которой выделяется межбюджетный трансферт;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результаты предоставления межбюджетного трансферта;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 w:rsidRPr="004D7B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Астраханской области из бюджета Астраханской области в размере, не превышающем 99,9 процента, в случае предоставления субсидии на оказание финансовой помощи местным бюджетам;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обязательство главного распорядителя по осуществлению контроля за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соблюдением муниципальным образованием Астраханской области условий, целей и порядка, которые установлены при предоставлении межбюджетного трансферта;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условия предоставления межбюджетного трансферта, в том числе заключение соглашения между главным распорядителем и муниципальным образованием Астраханской области о предоставлении межбюджетного трансферта (далее - соглашение) в соответствии с типовой формой, утвержденной министерством для соответствующего вида межбюджетного трансферта;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срок заключения соглашения - не позднее 15 календарных дней со дня вступления в силу нормативного правового акта Правительства Астраханской области о распределении межбюджетного трансферта, источником финансового обеспечения которого являются бюджетные ассигнования резервного фонда, бюджетам муниципальных образований Астраханской области (далее - постановление о распределении);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сроки и порядок возврата из бюджета муниципального образования в бюджет Астраханской области не использованных по состоянию на 1 января текущего финансового года остатков межбюджетного трансферта (при их наличии);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- положения о возврате средств межбюджетного трансферта в случае </w:t>
      </w:r>
      <w:proofErr w:type="spellStart"/>
      <w:r w:rsidRPr="004D7BE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межбюджетного трансферта, установленных в соответствии с абзацем пятым настоящего пункта, а также об освобождении муниципального образования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ответственности в соответствии с абзацами двадцать пятым - двадцать девятым настоящего пункта.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Астраханской области по состоянию на 31 декабря текущего финансового года не достигнуты результаты предоставления межбюджетного трансферта, установленные в соответствии с абзацем пятым настоящего пункта, размер средств, подлежащих возврату из бюджета муниципального образования Астраханской области в бюджет Астраханской области до 1 июня года, следующего за годом предоставления бюджетных ассигнований резервного фонда (</w:t>
      </w:r>
      <w:proofErr w:type="spellStart"/>
      <w:r w:rsidRPr="004D7BE7">
        <w:rPr>
          <w:rFonts w:ascii="Times New Roman" w:hAnsi="Times New Roman" w:cs="Times New Roman"/>
          <w:sz w:val="28"/>
          <w:szCs w:val="28"/>
        </w:rPr>
        <w:t>V</w:t>
      </w:r>
      <w:r w:rsidRPr="004D7BE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4D7BE7" w:rsidRPr="004D7BE7" w:rsidRDefault="004D7BE7" w:rsidP="004D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7BE7">
        <w:rPr>
          <w:rFonts w:ascii="Times New Roman" w:hAnsi="Times New Roman" w:cs="Times New Roman"/>
          <w:sz w:val="28"/>
          <w:szCs w:val="28"/>
        </w:rPr>
        <w:t>V</w:t>
      </w:r>
      <w:r w:rsidRPr="004D7BE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D7BE7">
        <w:rPr>
          <w:rFonts w:ascii="Times New Roman" w:hAnsi="Times New Roman" w:cs="Times New Roman"/>
          <w:sz w:val="28"/>
          <w:szCs w:val="28"/>
        </w:rPr>
        <w:t>V</w:t>
      </w:r>
      <w:r w:rsidRPr="004D7BE7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 xml:space="preserve"> x k x 0,01,</w:t>
      </w:r>
    </w:p>
    <w:p w:rsidR="004D7BE7" w:rsidRPr="004D7BE7" w:rsidRDefault="004D7BE7" w:rsidP="004D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где: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BE7">
        <w:rPr>
          <w:rFonts w:ascii="Times New Roman" w:hAnsi="Times New Roman" w:cs="Times New Roman"/>
          <w:sz w:val="28"/>
          <w:szCs w:val="28"/>
        </w:rPr>
        <w:t>V</w:t>
      </w:r>
      <w:r w:rsidRPr="004D7BE7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 xml:space="preserve"> - размер межбюджетного трансферта, предоставленного бюджету муниципального образования Астраханской области;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k - коэффициент возврата межбюджетного трансферта.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При расчете размера средств, подлежащих возврату из бюджета муниципального образования Астраханской области в бюджет Астраханской области в размере межбюджетного трансферта, предоставленного бюджету муниципального образования Астраханской области (</w:t>
      </w:r>
      <w:proofErr w:type="spellStart"/>
      <w:r w:rsidRPr="004D7BE7">
        <w:rPr>
          <w:rFonts w:ascii="Times New Roman" w:hAnsi="Times New Roman" w:cs="Times New Roman"/>
          <w:sz w:val="28"/>
          <w:szCs w:val="28"/>
        </w:rPr>
        <w:t>V</w:t>
      </w:r>
      <w:r w:rsidRPr="004D7BE7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4D7BE7">
        <w:rPr>
          <w:rFonts w:ascii="Times New Roman" w:hAnsi="Times New Roman" w:cs="Times New Roman"/>
          <w:sz w:val="28"/>
          <w:szCs w:val="28"/>
        </w:rPr>
        <w:t xml:space="preserve">), не учитывается размер остатка межбюджетного трансферта, не использованного по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состоянию на 1 января года, следующего за годом предоставления бюджетных ассигнований резервного фонда.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Коэффициент возврата межбюджетного трансферта для результатов реализации мероприятий, по которым большее значение фактически достигнутого значения отражает большую эффективность использования межбюджетного трансферта, определяется по формуле:</w:t>
      </w:r>
    </w:p>
    <w:p w:rsidR="004D7BE7" w:rsidRPr="004D7BE7" w:rsidRDefault="004D7BE7" w:rsidP="004D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63817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BE7">
        <w:rPr>
          <w:rFonts w:ascii="Times New Roman" w:hAnsi="Times New Roman" w:cs="Times New Roman"/>
          <w:sz w:val="28"/>
          <w:szCs w:val="28"/>
        </w:rPr>
        <w:t>,</w:t>
      </w:r>
    </w:p>
    <w:p w:rsidR="004D7BE7" w:rsidRPr="004D7BE7" w:rsidRDefault="004D7BE7" w:rsidP="004D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где: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Т - фактически достигнутый на конец года результат реализации мероприятий;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S - плановый результат реализации мероприятий, установленный порядком предоставления межбюджетного трансферта.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Коэффициент возврата межбюджетного трансферта для результатов реализации мероприятий, по которым большее значение фактически достигнутого значения отражает меньшую эффективность использования межбюджетного трансферта, определяется по формуле:</w:t>
      </w:r>
    </w:p>
    <w:p w:rsidR="004D7BE7" w:rsidRPr="004D7BE7" w:rsidRDefault="004D7BE7" w:rsidP="004D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638175" cy="3905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BE7">
        <w:rPr>
          <w:rFonts w:ascii="Times New Roman" w:hAnsi="Times New Roman" w:cs="Times New Roman"/>
          <w:sz w:val="28"/>
          <w:szCs w:val="28"/>
        </w:rPr>
        <w:t>,</w:t>
      </w:r>
    </w:p>
    <w:p w:rsidR="004D7BE7" w:rsidRPr="004D7BE7" w:rsidRDefault="004D7BE7" w:rsidP="004D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где: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Т - фактически достигнутый на конец года результат реализации мероприятий;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S - плановый результат реализации мероприятий, установленный порядком предоставления межбюджетного трансферта.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муниципальных образований Астраханской области </w:t>
      </w:r>
      <w:r w:rsidR="00C7710A">
        <w:rPr>
          <w:rFonts w:ascii="Times New Roman" w:hAnsi="Times New Roman" w:cs="Times New Roman"/>
          <w:sz w:val="28"/>
          <w:szCs w:val="28"/>
        </w:rPr>
        <w:t>от </w:t>
      </w:r>
      <w:r w:rsidRPr="004D7BE7">
        <w:rPr>
          <w:rFonts w:ascii="Times New Roman" w:hAnsi="Times New Roman" w:cs="Times New Roman"/>
          <w:sz w:val="28"/>
          <w:szCs w:val="28"/>
        </w:rPr>
        <w:t>применения меры ответственности, предусмотренной абзацем двенадцатым настоящего пункта,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местного самоуправления;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Астраханской области;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 xml:space="preserve">аномальные погодные условия, подтвержденные справкой территориального органа Астраханской области федерального органа исполнительной власти, осуществляющего функции по оказанию государственных услуг в области гидрометеорологии и смежных с ней </w:t>
      </w:r>
      <w:r w:rsidRPr="004D7BE7">
        <w:rPr>
          <w:rFonts w:ascii="Times New Roman" w:hAnsi="Times New Roman" w:cs="Times New Roman"/>
          <w:sz w:val="28"/>
          <w:szCs w:val="28"/>
        </w:rPr>
        <w:lastRenderedPageBreak/>
        <w:t>областях;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межбюджетного трансферта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5.7. Исполнительные органы Астраханской области в течение 14 рабочих дней со дня подписания протокола заседания рабочей группы, содержащего решение о предоставлении межбюджетного трансферта в целях оказания финансовой помощи бюджету муниципального образования Астраханской области, но не позднее 1 августа текущего года, вносят в Правительство Астраханской области проект порядка предоставления межбюджетного трансферта в порядке, установленном Правительством Астраханской области.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5.8. Исполнительные органы Астраханской области подготавливают и вносят в установленном порядке в Правительство Астраханской области: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течение 10 рабочих дней со дня принятия порядка предоставления межбюджетного трансферта - проект правового акта;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в течение 10 рабочих дней со дня вступления в силу правового акта - проект постановления о распределении.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5.5. Проект постановления о распределении должен содержать следующие сведения: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объем выделяемых бюджетных ассигнований (в тыс. рублей с точностью до одного знака после запятой);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- распределение межбюджетных трансфертов между бюджетами муниципальных образований Астраханской области в случае их предоставления двум и более муниципальным образованиям Астраханской области.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5.6. Перечисление средств резервного фонда исполнительным органам Астраханской области осуществляется министерством не позднее 15 рабочих дней со дня принятия правового акта.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r:id="rId34">
        <w:r w:rsidRPr="004D7BE7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D7BE7">
        <w:rPr>
          <w:rFonts w:ascii="Times New Roman" w:hAnsi="Times New Roman" w:cs="Times New Roman"/>
          <w:sz w:val="28"/>
          <w:szCs w:val="28"/>
        </w:rPr>
        <w:t>. Контроль за использованием бюджетных ассигнований</w:t>
      </w:r>
    </w:p>
    <w:p w:rsidR="004D7BE7" w:rsidRPr="004D7BE7" w:rsidRDefault="004D7BE7" w:rsidP="004D7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7BE7">
        <w:rPr>
          <w:rFonts w:ascii="Times New Roman" w:hAnsi="Times New Roman" w:cs="Times New Roman"/>
          <w:sz w:val="28"/>
          <w:szCs w:val="28"/>
        </w:rPr>
        <w:t>резервного фонда</w:t>
      </w:r>
    </w:p>
    <w:p w:rsidR="004D7BE7" w:rsidRPr="004D7BE7" w:rsidRDefault="004D7BE7" w:rsidP="004D7B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>
        <w:r w:rsidRPr="004D7BE7">
          <w:rPr>
            <w:rFonts w:ascii="Times New Roman" w:hAnsi="Times New Roman" w:cs="Times New Roman"/>
            <w:sz w:val="28"/>
            <w:szCs w:val="28"/>
          </w:rPr>
          <w:t>6.1</w:t>
        </w:r>
      </w:hyperlink>
      <w:r w:rsidRPr="004D7BE7">
        <w:rPr>
          <w:rFonts w:ascii="Times New Roman" w:hAnsi="Times New Roman" w:cs="Times New Roman"/>
          <w:sz w:val="28"/>
          <w:szCs w:val="28"/>
        </w:rPr>
        <w:t>. Исполнительные органы Астраханской области, которым перечислялись средства резервного фонда, ежеквартально, начиная с квартала, в котором средства резервного фонда были предоставлены, не позднее 15-го числа месяца, следующего за отчетным периодом, представляют отчет об использовании бюджетных ассигнований резервного фонда в комиссию по форме, утвержденной министерством.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>
        <w:r w:rsidRPr="004D7BE7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4D7BE7">
        <w:rPr>
          <w:rFonts w:ascii="Times New Roman" w:hAnsi="Times New Roman" w:cs="Times New Roman"/>
          <w:sz w:val="28"/>
          <w:szCs w:val="28"/>
        </w:rPr>
        <w:t>. Исполнительные органы Астраханской области обеспечивают адресность и целевой характер использования средств резервного фонда.</w:t>
      </w:r>
    </w:p>
    <w:p w:rsidR="004D7BE7" w:rsidRPr="004D7BE7" w:rsidRDefault="004D7BE7" w:rsidP="004D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52F" w:rsidRPr="004D7BE7" w:rsidRDefault="0038652F" w:rsidP="004D7BE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6" w:name="_GoBack"/>
      <w:bookmarkEnd w:id="26"/>
    </w:p>
    <w:sectPr w:rsidR="0038652F" w:rsidRPr="004D7BE7" w:rsidSect="004D7BE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E7"/>
    <w:rsid w:val="0038652F"/>
    <w:rsid w:val="004D7BE7"/>
    <w:rsid w:val="00C7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64659-C5BD-40FD-95B3-090E76B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B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D7B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D7B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6E7BAA38FA67EDD8AA14DD0B83E60A2B71DD942346E2456E3BFE340121C8ECD11F3E5E4CE7B3B7FF678C4175EFA6A854B96D9F9FCFy5WFJ" TargetMode="External"/><Relationship Id="rId18" Type="http://schemas.openxmlformats.org/officeDocument/2006/relationships/hyperlink" Target="consultantplus://offline/ref=9D6E7BAA38FA67EDD8AA0AD01DEFBB052D7A819B2342E9123264A5695628C2BB965067180FE8B5BCAB36CA1473BBF5F201B6739F81CD5E4F94CBC1yEW9J" TargetMode="External"/><Relationship Id="rId26" Type="http://schemas.openxmlformats.org/officeDocument/2006/relationships/hyperlink" Target="consultantplus://offline/ref=9D6E7BAA38FA67EDD8AA0AD01DEFBB052D7A819B2C43ED143164A5695628C2BB965067180FE8B5BCAB36C91073BBF5F201B6739F81CD5E4F94CBC1yEW9J" TargetMode="External"/><Relationship Id="rId21" Type="http://schemas.openxmlformats.org/officeDocument/2006/relationships/hyperlink" Target="consultantplus://offline/ref=9D6E7BAA38FA67EDD8AA0AD01DEFBB052D7A819B2A44ED133166F8635E71CEB9915F380F08A1B9BDAB36C8157AE4F0E710EE7E9D9DD35C5388C9C3E8y3W8J" TargetMode="External"/><Relationship Id="rId34" Type="http://schemas.openxmlformats.org/officeDocument/2006/relationships/hyperlink" Target="consultantplus://offline/ref=9D6E7BAA38FA67EDD8AA0AD01DEFBB052D7A819B2A45E9123769F8635E71CEB9915F380F08A1B9BDAB36C8127EE4F0E710EE7E9D9DD35C5388C9C3E8y3W8J" TargetMode="External"/><Relationship Id="rId7" Type="http://schemas.openxmlformats.org/officeDocument/2006/relationships/hyperlink" Target="consultantplus://offline/ref=9D6E7BAA38FA67EDD8AA0AD01DEFBB052D7A819B2A42E9133664A5695628C2BB9650670A0FB0B9BCA928C81666EDA4B4y5W7J" TargetMode="External"/><Relationship Id="rId12" Type="http://schemas.openxmlformats.org/officeDocument/2006/relationships/hyperlink" Target="consultantplus://offline/ref=9D6E7BAA38FA67EDD8AA0AD01DEFBB052D7A819B2A44ED133166F8635E71CEB9915F380F08A1B9BDAB36C8147FE4F0E710EE7E9D9DD35C5388C9C3E8y3W8J" TargetMode="External"/><Relationship Id="rId17" Type="http://schemas.openxmlformats.org/officeDocument/2006/relationships/hyperlink" Target="consultantplus://offline/ref=9D6E7BAA38FA67EDD8AA0AD01DEFBB052D7A819B2C43ED143164A5695628C2BB965067180FE8B5BCAB36C91473BBF5F201B6739F81CD5E4F94CBC1yEW9J" TargetMode="External"/><Relationship Id="rId25" Type="http://schemas.openxmlformats.org/officeDocument/2006/relationships/hyperlink" Target="consultantplus://offline/ref=9D6E7BAA38FA67EDD8AA0AD01DEFBB052D7A819B2C47EC153264A5695628C2BB965067180FE8B5BCAB36CA1273BBF5F201B6739F81CD5E4F94CBC1yEW9J" TargetMode="External"/><Relationship Id="rId33" Type="http://schemas.openxmlformats.org/officeDocument/2006/relationships/image" Target="media/image2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6E7BAA38FA67EDD8AA0AD01DEFBB052D7A819B2C4DED123664A5695628C2BB965067180FE8B5BCAB36C91673BBF5F201B6739F81CD5E4F94CBC1yEW9J" TargetMode="External"/><Relationship Id="rId20" Type="http://schemas.openxmlformats.org/officeDocument/2006/relationships/hyperlink" Target="consultantplus://offline/ref=9D6E7BAA38FA67EDD8AA0AD01DEFBB052D7A819B2A44EA123369F8635E71CEB9915F380F08A1B9BDAB36C8167AE4F0E710EE7E9D9DD35C5388C9C3E8y3W8J" TargetMode="External"/><Relationship Id="rId29" Type="http://schemas.openxmlformats.org/officeDocument/2006/relationships/hyperlink" Target="consultantplus://offline/ref=9D6E7BAA38FA67EDD8AA14DD0B83E60A2B71DD942346E2456E3BFE340121C8ECD11F3E594AE6B6B7FF678C4175EFA6A854B96D9F9FCFy5W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6E7BAA38FA67EDD8AA0AD01DEFBB052D7A819B2A45E0143564A5695628C2BB9650670A0FB0B9BCA928C81666EDA4B4y5W7J" TargetMode="External"/><Relationship Id="rId11" Type="http://schemas.openxmlformats.org/officeDocument/2006/relationships/hyperlink" Target="consultantplus://offline/ref=9D6E7BAA38FA67EDD8AA0AD01DEFBB052D7A819B2C43ED143164A5695628C2BB965067180FE8B5BCAB36C81373BBF5F201B6739F81CD5E4F94CBC1yEW9J" TargetMode="External"/><Relationship Id="rId24" Type="http://schemas.openxmlformats.org/officeDocument/2006/relationships/hyperlink" Target="consultantplus://offline/ref=9D6E7BAA38FA67EDD8AA0AD01DEFBB052D7A819B2C4DED123664A5695628C2BB965067180FE8B5BCAB36C91273BBF5F201B6739F81CD5E4F94CBC1yEW9J" TargetMode="External"/><Relationship Id="rId32" Type="http://schemas.openxmlformats.org/officeDocument/2006/relationships/image" Target="media/image1.wmf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9D6E7BAA38FA67EDD8AA0AD01DEFBB052D7A819B2A42E9143064A5695628C2BB9650670A0FB0B9BCA928C81666EDA4B4y5W7J" TargetMode="External"/><Relationship Id="rId15" Type="http://schemas.openxmlformats.org/officeDocument/2006/relationships/hyperlink" Target="consultantplus://offline/ref=9D6E7BAA38FA67EDD8AA0AD01DEFBB052D7A819B2C47EC153264A5695628C2BB965067180FE8B5BCAB36C81D73BBF5F201B6739F81CD5E4F94CBC1yEW9J" TargetMode="External"/><Relationship Id="rId23" Type="http://schemas.openxmlformats.org/officeDocument/2006/relationships/hyperlink" Target="consultantplus://offline/ref=9D6E7BAA38FA67EDD8AA0AD01DEFBB052D7A819B2A44E012356AF8635E71CEB9915F380F08A1B9BDAB36C81D7EE4F0E710EE7E9D9DD35C5388C9C3E8y3W8J" TargetMode="External"/><Relationship Id="rId28" Type="http://schemas.openxmlformats.org/officeDocument/2006/relationships/hyperlink" Target="consultantplus://offline/ref=9D6E7BAA38FA67EDD8AA14DD0B83E60A2B71DD942346E2456E3BFE340121C8ECD11F3E5D4DE5B3B7FF678C4175EFA6A854B96D9F9FCFy5WFJ" TargetMode="External"/><Relationship Id="rId36" Type="http://schemas.openxmlformats.org/officeDocument/2006/relationships/hyperlink" Target="consultantplus://offline/ref=9D6E7BAA38FA67EDD8AA0AD01DEFBB052D7A819B2A45E9123769F8635E71CEB9915F380F08A1B9BDAB36C8127EE4F0E710EE7E9D9DD35C5388C9C3E8y3W8J" TargetMode="External"/><Relationship Id="rId10" Type="http://schemas.openxmlformats.org/officeDocument/2006/relationships/hyperlink" Target="consultantplus://offline/ref=9D6E7BAA38FA67EDD8AA0AD01DEFBB052D7A819B2C4DED123664A5695628C2BB965067180FE8B5BCAB36C81C73BBF5F201B6739F81CD5E4F94CBC1yEW9J" TargetMode="External"/><Relationship Id="rId19" Type="http://schemas.openxmlformats.org/officeDocument/2006/relationships/hyperlink" Target="consultantplus://offline/ref=9D6E7BAA38FA67EDD8AA0AD01DEFBB052D7A819B2A44ED133166F8635E71CEB9915F380F08A1B9BDAB36C8157AE4F0E710EE7E9D9DD35C5388C9C3E8y3W8J" TargetMode="External"/><Relationship Id="rId31" Type="http://schemas.openxmlformats.org/officeDocument/2006/relationships/hyperlink" Target="consultantplus://offline/ref=9D6E7BAA38FA67EDD8AA0AD01DEFBB052D7A819B2A45E911306FF8635E71CEB9915F380F1AA1E1B1AB34D6147AF1A6B656yBW8J" TargetMode="External"/><Relationship Id="rId4" Type="http://schemas.openxmlformats.org/officeDocument/2006/relationships/hyperlink" Target="consultantplus://offline/ref=9D6E7BAA38FA67EDD8AA14DD0B83E60A2B71DD942346E2456E3BFE340121C8ECD11F3E5A4FE1B2B7FF678C4175EFA6A854B96D9F9FCFy5WFJ" TargetMode="External"/><Relationship Id="rId9" Type="http://schemas.openxmlformats.org/officeDocument/2006/relationships/hyperlink" Target="consultantplus://offline/ref=9D6E7BAA38FA67EDD8AA0AD01DEFBB052D7A819B2C47EC153264A5695628C2BB965067180FE8B5BCAB36C81273BBF5F201B6739F81CD5E4F94CBC1yEW9J" TargetMode="External"/><Relationship Id="rId14" Type="http://schemas.openxmlformats.org/officeDocument/2006/relationships/hyperlink" Target="consultantplus://offline/ref=9D6E7BAA38FA67EDD8AA14DD0B83E60A2B71DD942346E2456E3BFE340121C8ECD11F3E5D4DE4B4B7FF678C4175EFA6A854B96D9F9FCFy5WFJ" TargetMode="External"/><Relationship Id="rId22" Type="http://schemas.openxmlformats.org/officeDocument/2006/relationships/hyperlink" Target="consultantplus://offline/ref=9D6E7BAA38FA67EDD8AA0AD01DEFBB052D7A819B2A44EA123369F8635E71CEB9915F380F08A1B9BDAB36C8167FE4F0E710EE7E9D9DD35C5388C9C3E8y3W8J" TargetMode="External"/><Relationship Id="rId27" Type="http://schemas.openxmlformats.org/officeDocument/2006/relationships/hyperlink" Target="consultantplus://offline/ref=9D6E7BAA38FA67EDD8AA14DD0B83E60A2B71DD942346E2456E3BFE340121C8ECD11F3E5D4EEDBDB7FF678C4175EFA6A854B96D9F9FCFy5WFJ" TargetMode="External"/><Relationship Id="rId30" Type="http://schemas.openxmlformats.org/officeDocument/2006/relationships/hyperlink" Target="consultantplus://offline/ref=9D6E7BAA38FA67EDD8AA14DD0B83E60A2B71DD942346E2456E3BFE340121C8ECD11F3E594AE6BDB7FF678C4175EFA6A854B96D9F9FCFy5WFJ" TargetMode="External"/><Relationship Id="rId35" Type="http://schemas.openxmlformats.org/officeDocument/2006/relationships/hyperlink" Target="consultantplus://offline/ref=9D6E7BAA38FA67EDD8AA0AD01DEFBB052D7A819B2A45E9123769F8635E71CEB9915F380F08A1B9BDAB36C8127EE4F0E710EE7E9D9DD35C5388C9C3E8y3W8J" TargetMode="External"/><Relationship Id="rId8" Type="http://schemas.openxmlformats.org/officeDocument/2006/relationships/hyperlink" Target="consultantplus://offline/ref=9D6E7BAA38FA67EDD8AA14DD0B83E60A2B71DD942346E2456E3BFE340121C8ECD11F3E5A4FE1B3B7FF678C4175EFA6A854B96D9F9FCFy5WF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7269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Лилия Михайловна</dc:creator>
  <cp:keywords/>
  <dc:description/>
  <cp:lastModifiedBy>Путилина Лилия Михайловна</cp:lastModifiedBy>
  <cp:revision>1</cp:revision>
  <dcterms:created xsi:type="dcterms:W3CDTF">2023-02-02T09:22:00Z</dcterms:created>
  <dcterms:modified xsi:type="dcterms:W3CDTF">2023-02-02T09:25:00Z</dcterms:modified>
</cp:coreProperties>
</file>