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6D" w:rsidRDefault="00957C6D">
      <w:pPr>
        <w:pStyle w:val="ConsPlusTitlePage"/>
      </w:pPr>
    </w:p>
    <w:p w:rsidR="00957C6D" w:rsidRDefault="00957C6D">
      <w:pPr>
        <w:pStyle w:val="ConsPlusNormal"/>
        <w:outlineLvl w:val="0"/>
      </w:pPr>
    </w:p>
    <w:p w:rsidR="00957C6D" w:rsidRDefault="00957C6D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957C6D" w:rsidRDefault="00957C6D">
      <w:pPr>
        <w:pStyle w:val="ConsPlusTitle"/>
        <w:jc w:val="center"/>
      </w:pPr>
    </w:p>
    <w:p w:rsidR="00957C6D" w:rsidRDefault="00957C6D">
      <w:pPr>
        <w:pStyle w:val="ConsPlusTitle"/>
        <w:jc w:val="center"/>
      </w:pPr>
      <w:r>
        <w:t>РАСПОРЯЖЕНИЕ</w:t>
      </w:r>
    </w:p>
    <w:p w:rsidR="00957C6D" w:rsidRDefault="00957C6D">
      <w:pPr>
        <w:pStyle w:val="ConsPlusTitle"/>
        <w:jc w:val="center"/>
      </w:pPr>
      <w:r>
        <w:t>от 28 февраля 2018 г. N 94-Пр</w:t>
      </w:r>
    </w:p>
    <w:p w:rsidR="00957C6D" w:rsidRDefault="00957C6D">
      <w:pPr>
        <w:pStyle w:val="ConsPlusTitle"/>
        <w:jc w:val="center"/>
      </w:pPr>
    </w:p>
    <w:p w:rsidR="00957C6D" w:rsidRDefault="00957C6D">
      <w:pPr>
        <w:pStyle w:val="ConsPlusTitle"/>
        <w:jc w:val="center"/>
      </w:pPr>
      <w:r>
        <w:t>О ПЛАНЕ МЕРОПРИЯТИЙ ("ДОРОЖНОЙ КАРТЕ")</w:t>
      </w:r>
    </w:p>
    <w:p w:rsidR="00957C6D" w:rsidRDefault="00957C6D">
      <w:pPr>
        <w:pStyle w:val="ConsPlusTitle"/>
        <w:jc w:val="center"/>
      </w:pPr>
      <w:r>
        <w:t>ПО ПОГАШЕНИЮ КРЕДИТОРСКОЙ ЗАДОЛЖЕННОСТИ</w:t>
      </w:r>
    </w:p>
    <w:p w:rsidR="00957C6D" w:rsidRDefault="00957C6D">
      <w:pPr>
        <w:pStyle w:val="ConsPlusTitle"/>
        <w:jc w:val="center"/>
      </w:pPr>
      <w:r>
        <w:t>КОНСОЛИДИРОВАННОГО БЮДЖЕТА АСТРАХАНСКОЙ ОБЛАСТИ</w:t>
      </w:r>
    </w:p>
    <w:p w:rsidR="00957C6D" w:rsidRDefault="00957C6D">
      <w:pPr>
        <w:pStyle w:val="ConsPlusNormal"/>
        <w:ind w:firstLine="540"/>
        <w:jc w:val="both"/>
      </w:pPr>
    </w:p>
    <w:p w:rsidR="00957C6D" w:rsidRDefault="00957C6D">
      <w:pPr>
        <w:pStyle w:val="ConsPlusNormal"/>
        <w:ind w:firstLine="540"/>
        <w:jc w:val="both"/>
      </w:pPr>
      <w:r>
        <w:t>В целях предупреждения, снижения и погашения кредиторской задолженности консолидированного бюджета Астраханской области:</w:t>
      </w:r>
    </w:p>
    <w:p w:rsidR="00957C6D" w:rsidRDefault="00957C6D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план</w:t>
        </w:r>
      </w:hyperlink>
      <w:r>
        <w:t xml:space="preserve"> мероприятий ("дорожную карту") по погашению кредиторской задолженности консолидированного бюджета Астраханской области (далее - план мероприятий).</w:t>
      </w:r>
    </w:p>
    <w:p w:rsidR="00957C6D" w:rsidRDefault="00957C6D">
      <w:pPr>
        <w:pStyle w:val="ConsPlusNormal"/>
        <w:spacing w:before="200"/>
        <w:ind w:firstLine="540"/>
        <w:jc w:val="both"/>
      </w:pPr>
      <w:r>
        <w:t>2. Исполнительным органам Астраханской области:</w:t>
      </w:r>
    </w:p>
    <w:p w:rsidR="00957C6D" w:rsidRDefault="00957C6D">
      <w:pPr>
        <w:pStyle w:val="ConsPlusNormal"/>
        <w:spacing w:before="200"/>
        <w:ind w:firstLine="540"/>
        <w:jc w:val="both"/>
      </w:pPr>
      <w:r>
        <w:t>- обеспечить исполнение плана мероприятий;</w:t>
      </w:r>
    </w:p>
    <w:p w:rsidR="00957C6D" w:rsidRDefault="00957C6D">
      <w:pPr>
        <w:pStyle w:val="ConsPlusNormal"/>
        <w:spacing w:before="200"/>
        <w:ind w:firstLine="540"/>
        <w:jc w:val="both"/>
      </w:pPr>
      <w:r>
        <w:t>- ежеквартально, до 20-го числа месяца, следующего за отчетным кварталом, представлять информацию о реализации плана мероприятий в министерство финансов Астраханской области.</w:t>
      </w:r>
    </w:p>
    <w:p w:rsidR="00957C6D" w:rsidRDefault="00957C6D">
      <w:pPr>
        <w:pStyle w:val="ConsPlusNormal"/>
        <w:spacing w:before="200"/>
        <w:ind w:firstLine="540"/>
        <w:jc w:val="both"/>
      </w:pPr>
      <w:r>
        <w:t>3. Рекомендовать органам местного самоуправления муниципальных районов, городских округов Астраханской области:</w:t>
      </w:r>
    </w:p>
    <w:p w:rsidR="00957C6D" w:rsidRDefault="00957C6D">
      <w:pPr>
        <w:pStyle w:val="ConsPlusNormal"/>
        <w:spacing w:before="200"/>
        <w:ind w:firstLine="540"/>
        <w:jc w:val="both"/>
      </w:pPr>
      <w:r>
        <w:t>- разработать мероприятия по сокращению и погашению просроченной кредиторской задолженности бюджетов городских округов и консолидированных бюджетов муниципальных районов Астраханской области;</w:t>
      </w:r>
    </w:p>
    <w:p w:rsidR="00957C6D" w:rsidRDefault="00957C6D">
      <w:pPr>
        <w:pStyle w:val="ConsPlusNormal"/>
        <w:spacing w:before="200"/>
        <w:ind w:firstLine="540"/>
        <w:jc w:val="both"/>
      </w:pPr>
      <w:r>
        <w:t>- обеспечить исполнение плана мероприятий;</w:t>
      </w:r>
    </w:p>
    <w:p w:rsidR="00957C6D" w:rsidRDefault="00957C6D">
      <w:pPr>
        <w:pStyle w:val="ConsPlusNormal"/>
        <w:spacing w:before="200"/>
        <w:ind w:firstLine="540"/>
        <w:jc w:val="both"/>
      </w:pPr>
      <w:r>
        <w:t>- ежеквартально, до 20-го числа месяца, следующего за отчетным кварталом, представлять информацию о реализации плана мероприятий в министерство финансов Астраханской области.</w:t>
      </w:r>
    </w:p>
    <w:p w:rsidR="00957C6D" w:rsidRDefault="00957C6D">
      <w:pPr>
        <w:pStyle w:val="ConsPlusNormal"/>
        <w:jc w:val="right"/>
      </w:pPr>
    </w:p>
    <w:p w:rsidR="00957C6D" w:rsidRDefault="00957C6D">
      <w:pPr>
        <w:pStyle w:val="ConsPlusNormal"/>
        <w:jc w:val="right"/>
      </w:pPr>
      <w:r>
        <w:t>Вице-губернатор - председатель</w:t>
      </w:r>
    </w:p>
    <w:p w:rsidR="00957C6D" w:rsidRDefault="00957C6D">
      <w:pPr>
        <w:pStyle w:val="ConsPlusNormal"/>
        <w:jc w:val="right"/>
      </w:pPr>
      <w:r>
        <w:t>Правительства Астраханской области</w:t>
      </w:r>
    </w:p>
    <w:p w:rsidR="00957C6D" w:rsidRDefault="00957C6D">
      <w:pPr>
        <w:pStyle w:val="ConsPlusNormal"/>
        <w:jc w:val="right"/>
      </w:pPr>
      <w:r>
        <w:t>Р.Д.СУЛТАНОВ</w:t>
      </w:r>
    </w:p>
    <w:p w:rsidR="00957C6D" w:rsidRDefault="00957C6D">
      <w:pPr>
        <w:pStyle w:val="ConsPlusNormal"/>
        <w:jc w:val="right"/>
      </w:pPr>
    </w:p>
    <w:p w:rsidR="001011EF" w:rsidRDefault="001011EF">
      <w:pPr>
        <w:pStyle w:val="ConsPlusNormal"/>
        <w:jc w:val="right"/>
        <w:sectPr w:rsidR="001011EF" w:rsidSect="006F2C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C6D" w:rsidRDefault="00957C6D">
      <w:pPr>
        <w:pStyle w:val="ConsPlusNormal"/>
        <w:jc w:val="right"/>
      </w:pPr>
    </w:p>
    <w:p w:rsidR="00957C6D" w:rsidRDefault="00957C6D">
      <w:pPr>
        <w:pStyle w:val="ConsPlusNormal"/>
        <w:jc w:val="right"/>
      </w:pPr>
    </w:p>
    <w:p w:rsidR="00957C6D" w:rsidRDefault="00957C6D">
      <w:pPr>
        <w:pStyle w:val="ConsPlusNormal"/>
        <w:jc w:val="right"/>
      </w:pPr>
    </w:p>
    <w:p w:rsidR="00957C6D" w:rsidRDefault="00957C6D">
      <w:pPr>
        <w:pStyle w:val="ConsPlusNormal"/>
        <w:jc w:val="right"/>
      </w:pPr>
    </w:p>
    <w:p w:rsidR="00957C6D" w:rsidRDefault="00957C6D">
      <w:pPr>
        <w:pStyle w:val="ConsPlusNormal"/>
        <w:jc w:val="right"/>
        <w:outlineLvl w:val="0"/>
      </w:pPr>
      <w:r>
        <w:t>Утвержден</w:t>
      </w:r>
    </w:p>
    <w:p w:rsidR="00957C6D" w:rsidRDefault="00957C6D">
      <w:pPr>
        <w:pStyle w:val="ConsPlusNormal"/>
        <w:jc w:val="right"/>
      </w:pPr>
      <w:r>
        <w:t>Распоряжением Правительства</w:t>
      </w:r>
    </w:p>
    <w:p w:rsidR="00957C6D" w:rsidRDefault="00957C6D">
      <w:pPr>
        <w:pStyle w:val="ConsPlusNormal"/>
        <w:jc w:val="right"/>
      </w:pPr>
      <w:r>
        <w:t>Астраханской области</w:t>
      </w:r>
    </w:p>
    <w:p w:rsidR="00957C6D" w:rsidRDefault="00957C6D">
      <w:pPr>
        <w:pStyle w:val="ConsPlusNormal"/>
        <w:jc w:val="right"/>
      </w:pPr>
      <w:r>
        <w:t>от 28 февраля 2018 г. N 94-Пр</w:t>
      </w:r>
    </w:p>
    <w:p w:rsidR="00957C6D" w:rsidRDefault="00957C6D">
      <w:pPr>
        <w:pStyle w:val="ConsPlusNormal"/>
        <w:jc w:val="center"/>
      </w:pPr>
    </w:p>
    <w:p w:rsidR="00957C6D" w:rsidRDefault="00957C6D">
      <w:pPr>
        <w:pStyle w:val="ConsPlusTitle"/>
        <w:jc w:val="center"/>
      </w:pPr>
      <w:bookmarkStart w:id="0" w:name="P33"/>
      <w:bookmarkEnd w:id="0"/>
      <w:r>
        <w:t>ПЛАН МЕРОПРИЯТИЙ</w:t>
      </w:r>
    </w:p>
    <w:p w:rsidR="00957C6D" w:rsidRDefault="00957C6D">
      <w:pPr>
        <w:pStyle w:val="ConsPlusTitle"/>
        <w:jc w:val="center"/>
      </w:pPr>
      <w:r>
        <w:t>("ДОРОЖНАЯ КАРТА") ПО ПОГАШЕНИЮ КРЕДИТОРСКОЙ ЗАДОЛЖЕННОСТИ</w:t>
      </w:r>
    </w:p>
    <w:p w:rsidR="00957C6D" w:rsidRDefault="00957C6D">
      <w:pPr>
        <w:pStyle w:val="ConsPlusTitle"/>
        <w:jc w:val="center"/>
      </w:pPr>
      <w:r>
        <w:t>КОНСОЛИДИРОВАННОГО БЮДЖЕТА АСТРАХАНСКОЙ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4479"/>
        <w:gridCol w:w="2211"/>
        <w:gridCol w:w="2835"/>
        <w:gridCol w:w="4195"/>
      </w:tblGrid>
      <w:tr w:rsidR="00957C6D">
        <w:tc>
          <w:tcPr>
            <w:tcW w:w="602" w:type="dxa"/>
          </w:tcPr>
          <w:p w:rsidR="00957C6D" w:rsidRDefault="00957C6D">
            <w:pPr>
              <w:pStyle w:val="ConsPlusNormal"/>
              <w:jc w:val="center"/>
            </w:pPr>
            <w:bookmarkStart w:id="1" w:name="_GoBack"/>
            <w:bookmarkEnd w:id="1"/>
            <w:r>
              <w:t>N п/п</w:t>
            </w:r>
          </w:p>
        </w:tc>
        <w:tc>
          <w:tcPr>
            <w:tcW w:w="4479" w:type="dxa"/>
          </w:tcPr>
          <w:p w:rsidR="00957C6D" w:rsidRDefault="00957C6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211" w:type="dxa"/>
          </w:tcPr>
          <w:p w:rsidR="00957C6D" w:rsidRDefault="00957C6D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835" w:type="dxa"/>
          </w:tcPr>
          <w:p w:rsidR="00957C6D" w:rsidRDefault="00957C6D">
            <w:pPr>
              <w:pStyle w:val="ConsPlusNormal"/>
              <w:jc w:val="center"/>
            </w:pPr>
            <w:r>
              <w:t>Срок реализации (2018 - 2024 годы)</w:t>
            </w:r>
          </w:p>
        </w:tc>
        <w:tc>
          <w:tcPr>
            <w:tcW w:w="4195" w:type="dxa"/>
          </w:tcPr>
          <w:p w:rsidR="00957C6D" w:rsidRDefault="00957C6D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957C6D">
        <w:tc>
          <w:tcPr>
            <w:tcW w:w="602" w:type="dxa"/>
          </w:tcPr>
          <w:p w:rsidR="00957C6D" w:rsidRDefault="00957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</w:tcPr>
          <w:p w:rsidR="00957C6D" w:rsidRDefault="00957C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957C6D" w:rsidRDefault="00957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957C6D" w:rsidRDefault="00957C6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</w:tcPr>
          <w:p w:rsidR="00957C6D" w:rsidRDefault="00957C6D">
            <w:pPr>
              <w:pStyle w:val="ConsPlusNormal"/>
              <w:jc w:val="center"/>
            </w:pPr>
            <w:r>
              <w:t>5</w:t>
            </w:r>
          </w:p>
        </w:tc>
      </w:tr>
      <w:tr w:rsidR="00957C6D">
        <w:tc>
          <w:tcPr>
            <w:tcW w:w="602" w:type="dxa"/>
          </w:tcPr>
          <w:p w:rsidR="00957C6D" w:rsidRDefault="00957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</w:tcPr>
          <w:p w:rsidR="00957C6D" w:rsidRDefault="00957C6D">
            <w:pPr>
              <w:pStyle w:val="ConsPlusNormal"/>
            </w:pPr>
            <w:r>
              <w:t>Проведение мониторинга просроченной кредиторской задолженности по данным месячной, квартальной бюджетной отчетности и сводной бухгалтерской отчетности</w:t>
            </w:r>
          </w:p>
        </w:tc>
        <w:tc>
          <w:tcPr>
            <w:tcW w:w="2211" w:type="dxa"/>
          </w:tcPr>
          <w:p w:rsidR="00957C6D" w:rsidRDefault="00957C6D">
            <w:pPr>
              <w:pStyle w:val="ConsPlusNormal"/>
              <w:jc w:val="center"/>
            </w:pPr>
            <w:r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:rsidR="00957C6D" w:rsidRDefault="00957C6D">
            <w:pPr>
              <w:pStyle w:val="ConsPlusNormal"/>
              <w:jc w:val="center"/>
            </w:pPr>
            <w:r>
              <w:t xml:space="preserve">Ежемесячно, ежеквартально при формировании бюджетной отчетности и сводной бухгалтерской отчетности </w:t>
            </w:r>
            <w:hyperlink w:anchor="P12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195" w:type="dxa"/>
          </w:tcPr>
          <w:p w:rsidR="00957C6D" w:rsidRDefault="00957C6D">
            <w:pPr>
              <w:pStyle w:val="ConsPlusNormal"/>
              <w:jc w:val="center"/>
            </w:pPr>
            <w:r>
              <w:t>Исполнительные органы Астраханской области, финансовые органы муниципальных районов, городских округов Астраханской области (по согласованию), министерство финансов Астраханской области</w:t>
            </w:r>
          </w:p>
        </w:tc>
      </w:tr>
      <w:tr w:rsidR="00957C6D">
        <w:tc>
          <w:tcPr>
            <w:tcW w:w="602" w:type="dxa"/>
          </w:tcPr>
          <w:p w:rsidR="00957C6D" w:rsidRDefault="00957C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79" w:type="dxa"/>
          </w:tcPr>
          <w:p w:rsidR="00957C6D" w:rsidRDefault="00957C6D">
            <w:pPr>
              <w:pStyle w:val="ConsPlusNormal"/>
            </w:pPr>
            <w:r>
              <w:t>Инвентаризация государственных (муниципальных) контрактов, договоров</w:t>
            </w:r>
          </w:p>
        </w:tc>
        <w:tc>
          <w:tcPr>
            <w:tcW w:w="2211" w:type="dxa"/>
          </w:tcPr>
          <w:p w:rsidR="00957C6D" w:rsidRDefault="00957C6D">
            <w:pPr>
              <w:pStyle w:val="ConsPlusNormal"/>
              <w:jc w:val="center"/>
            </w:pPr>
            <w:r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:rsidR="00957C6D" w:rsidRDefault="00957C6D">
            <w:pPr>
              <w:pStyle w:val="ConsPlusNormal"/>
              <w:jc w:val="center"/>
            </w:pPr>
            <w:r>
              <w:t xml:space="preserve">Ежеквартально, до 20-го числа месяца, следующего за отчетным кварталом </w:t>
            </w:r>
            <w:hyperlink w:anchor="P12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195" w:type="dxa"/>
          </w:tcPr>
          <w:p w:rsidR="00957C6D" w:rsidRDefault="00957C6D">
            <w:pPr>
              <w:pStyle w:val="ConsPlusNormal"/>
              <w:jc w:val="center"/>
            </w:pPr>
            <w:r>
              <w:t>Исполнительные органы Астраханской области, финансовые органы муниципальных образований Астраханской области (по согласованию), министерство финансов Астраханской области</w:t>
            </w:r>
          </w:p>
        </w:tc>
      </w:tr>
      <w:tr w:rsidR="00957C6D">
        <w:tc>
          <w:tcPr>
            <w:tcW w:w="602" w:type="dxa"/>
          </w:tcPr>
          <w:p w:rsidR="00957C6D" w:rsidRDefault="00957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79" w:type="dxa"/>
          </w:tcPr>
          <w:p w:rsidR="00957C6D" w:rsidRDefault="00957C6D">
            <w:pPr>
              <w:pStyle w:val="ConsPlusNormal"/>
            </w:pPr>
            <w:r>
              <w:t>Исключение фактов заключения государственных (муниципальных) контрактов при отсутствии необходимых лимитов бюджетных обязательств</w:t>
            </w:r>
          </w:p>
        </w:tc>
        <w:tc>
          <w:tcPr>
            <w:tcW w:w="2211" w:type="dxa"/>
          </w:tcPr>
          <w:p w:rsidR="00957C6D" w:rsidRDefault="00957C6D">
            <w:pPr>
              <w:pStyle w:val="ConsPlusNormal"/>
              <w:jc w:val="center"/>
            </w:pPr>
            <w:r>
              <w:t>Недопущение просроченной кредиторской задолженности</w:t>
            </w:r>
          </w:p>
        </w:tc>
        <w:tc>
          <w:tcPr>
            <w:tcW w:w="2835" w:type="dxa"/>
          </w:tcPr>
          <w:p w:rsidR="00957C6D" w:rsidRDefault="00957C6D">
            <w:pPr>
              <w:pStyle w:val="ConsPlusNormal"/>
              <w:jc w:val="center"/>
            </w:pPr>
            <w:r>
              <w:t xml:space="preserve">В течение года </w:t>
            </w:r>
            <w:hyperlink w:anchor="P123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4195" w:type="dxa"/>
          </w:tcPr>
          <w:p w:rsidR="00957C6D" w:rsidRDefault="00957C6D">
            <w:pPr>
              <w:pStyle w:val="ConsPlusNormal"/>
              <w:jc w:val="center"/>
            </w:pPr>
            <w:r>
              <w:t>Исполнительные органы Астраханской области, государственные казенные учреждения Астраханской области, органы местного самоуправления муниципальных образований Астраханской области (по согласованию), муниципальные казенные учреждения (по согласованию)</w:t>
            </w:r>
          </w:p>
        </w:tc>
      </w:tr>
      <w:tr w:rsidR="00957C6D">
        <w:tc>
          <w:tcPr>
            <w:tcW w:w="602" w:type="dxa"/>
          </w:tcPr>
          <w:p w:rsidR="00957C6D" w:rsidRDefault="00957C6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79" w:type="dxa"/>
          </w:tcPr>
          <w:p w:rsidR="00957C6D" w:rsidRDefault="00957C6D">
            <w:pPr>
              <w:pStyle w:val="ConsPlusNormal"/>
            </w:pPr>
            <w:r>
              <w:t xml:space="preserve">Направление при наличии просроченной </w:t>
            </w:r>
            <w:r>
              <w:lastRenderedPageBreak/>
              <w:t>кредиторской задолженности за отчетный период в министерство финансов Астраханской области информации о причинах образования просроченной кредиторской задолженности и принятых мерах к ее погашению</w:t>
            </w:r>
          </w:p>
        </w:tc>
        <w:tc>
          <w:tcPr>
            <w:tcW w:w="2211" w:type="dxa"/>
          </w:tcPr>
          <w:p w:rsidR="00957C6D" w:rsidRDefault="00957C6D">
            <w:pPr>
              <w:pStyle w:val="ConsPlusNormal"/>
              <w:jc w:val="center"/>
            </w:pPr>
            <w:r>
              <w:lastRenderedPageBreak/>
              <w:t xml:space="preserve">Своевременное </w:t>
            </w:r>
            <w:r>
              <w:lastRenderedPageBreak/>
              <w:t>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:rsidR="00957C6D" w:rsidRDefault="00957C6D">
            <w:pPr>
              <w:pStyle w:val="ConsPlusNormal"/>
              <w:jc w:val="center"/>
            </w:pPr>
            <w:r>
              <w:lastRenderedPageBreak/>
              <w:t xml:space="preserve">Ежемесячно, ежеквартально </w:t>
            </w:r>
            <w:r>
              <w:lastRenderedPageBreak/>
              <w:t xml:space="preserve">при формировании бюджетной отчетности и сводной бухгалтерской отчетности </w:t>
            </w:r>
            <w:hyperlink w:anchor="P12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195" w:type="dxa"/>
          </w:tcPr>
          <w:p w:rsidR="00957C6D" w:rsidRDefault="00957C6D">
            <w:pPr>
              <w:pStyle w:val="ConsPlusNormal"/>
              <w:jc w:val="center"/>
            </w:pPr>
            <w:r>
              <w:lastRenderedPageBreak/>
              <w:t xml:space="preserve">Исполнительные органы Астраханской </w:t>
            </w:r>
            <w:r>
              <w:lastRenderedPageBreak/>
              <w:t>области, финансовые органы муниципальных районов, городских округов Астраханской области (по согласованию), министерство финансов Астраханской области</w:t>
            </w:r>
          </w:p>
        </w:tc>
      </w:tr>
      <w:tr w:rsidR="00957C6D">
        <w:tc>
          <w:tcPr>
            <w:tcW w:w="602" w:type="dxa"/>
          </w:tcPr>
          <w:p w:rsidR="00957C6D" w:rsidRDefault="00957C6D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4479" w:type="dxa"/>
          </w:tcPr>
          <w:p w:rsidR="00957C6D" w:rsidRDefault="00957C6D">
            <w:pPr>
              <w:pStyle w:val="ConsPlusNormal"/>
            </w:pPr>
            <w:r>
              <w:t>Составление планов мероприятий по погашению просроченной кредиторской задолженности, сложившейся на конец отчетного периода, и контроль за их реализацией</w:t>
            </w:r>
          </w:p>
        </w:tc>
        <w:tc>
          <w:tcPr>
            <w:tcW w:w="2211" w:type="dxa"/>
          </w:tcPr>
          <w:p w:rsidR="00957C6D" w:rsidRDefault="00957C6D">
            <w:pPr>
              <w:pStyle w:val="ConsPlusNormal"/>
              <w:jc w:val="center"/>
            </w:pPr>
            <w: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:rsidR="00957C6D" w:rsidRDefault="00957C6D">
            <w:pPr>
              <w:pStyle w:val="ConsPlusNormal"/>
              <w:jc w:val="center"/>
            </w:pPr>
            <w:r>
              <w:t xml:space="preserve">В течение года </w:t>
            </w:r>
            <w:hyperlink w:anchor="P12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195" w:type="dxa"/>
          </w:tcPr>
          <w:p w:rsidR="00957C6D" w:rsidRDefault="00957C6D">
            <w:pPr>
              <w:pStyle w:val="ConsPlusNormal"/>
              <w:jc w:val="center"/>
            </w:pPr>
            <w:r>
              <w:t>Исполнительные органы Астраханской области, финансовые органы муниципальных районов, городских округов Астраханской области (по согласованию), министерство финансов Астраханской области</w:t>
            </w:r>
          </w:p>
        </w:tc>
      </w:tr>
      <w:tr w:rsidR="00957C6D">
        <w:tc>
          <w:tcPr>
            <w:tcW w:w="602" w:type="dxa"/>
          </w:tcPr>
          <w:p w:rsidR="00957C6D" w:rsidRDefault="00957C6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79" w:type="dxa"/>
          </w:tcPr>
          <w:p w:rsidR="00957C6D" w:rsidRDefault="00957C6D">
            <w:pPr>
              <w:pStyle w:val="ConsPlusNormal"/>
            </w:pPr>
            <w:r>
              <w:t>Погашение просроченной кредиторской задолженности в сроки, установленные графиками</w:t>
            </w:r>
          </w:p>
        </w:tc>
        <w:tc>
          <w:tcPr>
            <w:tcW w:w="2211" w:type="dxa"/>
          </w:tcPr>
          <w:p w:rsidR="00957C6D" w:rsidRDefault="00957C6D">
            <w:pPr>
              <w:pStyle w:val="ConsPlusNormal"/>
              <w:jc w:val="center"/>
            </w:pPr>
            <w: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:rsidR="00957C6D" w:rsidRDefault="00957C6D">
            <w:pPr>
              <w:pStyle w:val="ConsPlusNormal"/>
              <w:jc w:val="center"/>
            </w:pPr>
            <w:r>
              <w:t xml:space="preserve">В течение года </w:t>
            </w:r>
            <w:hyperlink w:anchor="P123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4195" w:type="dxa"/>
          </w:tcPr>
          <w:p w:rsidR="00957C6D" w:rsidRDefault="00957C6D">
            <w:pPr>
              <w:pStyle w:val="ConsPlusNormal"/>
              <w:jc w:val="center"/>
            </w:pPr>
            <w:r>
              <w:t>Исполнительные органы Астраханской области, финансовые органы муниципальных районов, городских округов Астраханской области (по согласованию), министерство финансов Астраханской области</w:t>
            </w:r>
          </w:p>
        </w:tc>
      </w:tr>
      <w:tr w:rsidR="00957C6D">
        <w:tc>
          <w:tcPr>
            <w:tcW w:w="602" w:type="dxa"/>
          </w:tcPr>
          <w:p w:rsidR="00957C6D" w:rsidRDefault="00957C6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479" w:type="dxa"/>
          </w:tcPr>
          <w:p w:rsidR="00957C6D" w:rsidRDefault="00957C6D">
            <w:pPr>
              <w:pStyle w:val="ConsPlusNormal"/>
            </w:pPr>
            <w:r>
              <w:t>Представление предложений по перераспределению ассигнований для погашения кредиторской задолженности</w:t>
            </w:r>
          </w:p>
        </w:tc>
        <w:tc>
          <w:tcPr>
            <w:tcW w:w="2211" w:type="dxa"/>
          </w:tcPr>
          <w:p w:rsidR="00957C6D" w:rsidRDefault="00957C6D">
            <w:pPr>
              <w:pStyle w:val="ConsPlusNormal"/>
              <w:jc w:val="center"/>
            </w:pPr>
            <w: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:rsidR="00957C6D" w:rsidRDefault="00957C6D">
            <w:pPr>
              <w:pStyle w:val="ConsPlusNormal"/>
              <w:jc w:val="center"/>
            </w:pPr>
            <w:r>
              <w:t xml:space="preserve">В течение </w:t>
            </w:r>
            <w:hyperlink w:anchor="P123">
              <w:r>
                <w:rPr>
                  <w:color w:val="0000FF"/>
                </w:rPr>
                <w:t>года &lt;***&gt;</w:t>
              </w:r>
            </w:hyperlink>
          </w:p>
        </w:tc>
        <w:tc>
          <w:tcPr>
            <w:tcW w:w="4195" w:type="dxa"/>
          </w:tcPr>
          <w:p w:rsidR="00957C6D" w:rsidRDefault="00957C6D">
            <w:pPr>
              <w:pStyle w:val="ConsPlusNormal"/>
              <w:jc w:val="center"/>
            </w:pPr>
            <w:r>
              <w:t>Исполнительные органы Астраханской области</w:t>
            </w:r>
          </w:p>
        </w:tc>
      </w:tr>
      <w:tr w:rsidR="00957C6D">
        <w:tc>
          <w:tcPr>
            <w:tcW w:w="602" w:type="dxa"/>
          </w:tcPr>
          <w:p w:rsidR="00957C6D" w:rsidRDefault="00957C6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479" w:type="dxa"/>
          </w:tcPr>
          <w:p w:rsidR="00957C6D" w:rsidRDefault="00957C6D">
            <w:pPr>
              <w:pStyle w:val="ConsPlusNormal"/>
            </w:pPr>
            <w:r>
              <w:t>Погашение имеющейся просроченной кредиторской задолженности за счет экономии по итогам проведения конкурентных процедур закупок</w:t>
            </w:r>
          </w:p>
        </w:tc>
        <w:tc>
          <w:tcPr>
            <w:tcW w:w="2211" w:type="dxa"/>
          </w:tcPr>
          <w:p w:rsidR="00957C6D" w:rsidRDefault="00957C6D">
            <w:pPr>
              <w:pStyle w:val="ConsPlusNormal"/>
              <w:jc w:val="center"/>
            </w:pPr>
            <w: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:rsidR="00957C6D" w:rsidRDefault="00957C6D">
            <w:pPr>
              <w:pStyle w:val="ConsPlusNormal"/>
              <w:jc w:val="center"/>
            </w:pPr>
            <w:r>
              <w:t xml:space="preserve">В течение года </w:t>
            </w:r>
            <w:hyperlink w:anchor="P123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4195" w:type="dxa"/>
          </w:tcPr>
          <w:p w:rsidR="00957C6D" w:rsidRDefault="00957C6D">
            <w:pPr>
              <w:pStyle w:val="ConsPlusNormal"/>
              <w:jc w:val="center"/>
            </w:pPr>
            <w:r>
              <w:t>Исполнительные органы Астраханской области, государственные учреждения Астраханской области, органы местного самоуправления муниципальных образований Астраханской области (по согласованию), муниципальные учреждения (по согласованию)</w:t>
            </w:r>
          </w:p>
        </w:tc>
      </w:tr>
      <w:tr w:rsidR="00957C6D">
        <w:tc>
          <w:tcPr>
            <w:tcW w:w="602" w:type="dxa"/>
          </w:tcPr>
          <w:p w:rsidR="00957C6D" w:rsidRDefault="00957C6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79" w:type="dxa"/>
          </w:tcPr>
          <w:p w:rsidR="00957C6D" w:rsidRDefault="00957C6D">
            <w:pPr>
              <w:pStyle w:val="ConsPlusNormal"/>
            </w:pPr>
            <w:proofErr w:type="spellStart"/>
            <w:r>
              <w:t>Неустановление</w:t>
            </w:r>
            <w:proofErr w:type="spellEnd"/>
            <w:r>
              <w:t xml:space="preserve"> расходных обязательств, не связанных с решением вопросов, отнесенных </w:t>
            </w:r>
            <w:hyperlink r:id="rId5">
              <w:r>
                <w:rPr>
                  <w:color w:val="0000FF"/>
                </w:rPr>
                <w:t>Конституцией</w:t>
              </w:r>
            </w:hyperlink>
            <w:r>
              <w:t xml:space="preserve"> Российской Федерации и федеральными законами к полномочиям органов Астраханской области, муниципальных образований Астраханской </w:t>
            </w:r>
            <w:r>
              <w:lastRenderedPageBreak/>
              <w:t>области</w:t>
            </w:r>
          </w:p>
        </w:tc>
        <w:tc>
          <w:tcPr>
            <w:tcW w:w="2211" w:type="dxa"/>
          </w:tcPr>
          <w:p w:rsidR="00957C6D" w:rsidRDefault="00957C6D">
            <w:pPr>
              <w:pStyle w:val="ConsPlusNormal"/>
              <w:jc w:val="center"/>
            </w:pPr>
            <w:r>
              <w:lastRenderedPageBreak/>
              <w:t>Снижение рисков образования просроченной кредиторской задолженности</w:t>
            </w:r>
          </w:p>
        </w:tc>
        <w:tc>
          <w:tcPr>
            <w:tcW w:w="2835" w:type="dxa"/>
          </w:tcPr>
          <w:p w:rsidR="00957C6D" w:rsidRDefault="00957C6D">
            <w:pPr>
              <w:pStyle w:val="ConsPlusNormal"/>
              <w:jc w:val="center"/>
            </w:pPr>
            <w:r>
              <w:t xml:space="preserve">В течение года </w:t>
            </w:r>
            <w:hyperlink w:anchor="P12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195" w:type="dxa"/>
          </w:tcPr>
          <w:p w:rsidR="00957C6D" w:rsidRDefault="00957C6D">
            <w:pPr>
              <w:pStyle w:val="ConsPlusNormal"/>
              <w:jc w:val="center"/>
            </w:pPr>
            <w:r>
              <w:t>Исполнительные органы Астраханской области, финансовые органы муниципальных районов, городских округов Астраханской области (по согласованию), министерство финансов Астраханской области</w:t>
            </w:r>
          </w:p>
        </w:tc>
      </w:tr>
      <w:tr w:rsidR="00957C6D">
        <w:tc>
          <w:tcPr>
            <w:tcW w:w="602" w:type="dxa"/>
          </w:tcPr>
          <w:p w:rsidR="00957C6D" w:rsidRDefault="00957C6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479" w:type="dxa"/>
          </w:tcPr>
          <w:p w:rsidR="00957C6D" w:rsidRDefault="00957C6D">
            <w:pPr>
              <w:pStyle w:val="ConsPlusNormal"/>
            </w:pPr>
            <w:r>
              <w:t>Своевременное проведение претензионной работы с исполнителями по государственным (муниципальным) контрактам, договорам</w:t>
            </w:r>
          </w:p>
        </w:tc>
        <w:tc>
          <w:tcPr>
            <w:tcW w:w="2211" w:type="dxa"/>
          </w:tcPr>
          <w:p w:rsidR="00957C6D" w:rsidRDefault="00957C6D">
            <w:pPr>
              <w:pStyle w:val="ConsPlusNormal"/>
              <w:jc w:val="center"/>
            </w:pPr>
            <w:r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:rsidR="00957C6D" w:rsidRDefault="00957C6D">
            <w:pPr>
              <w:pStyle w:val="ConsPlusNormal"/>
              <w:jc w:val="center"/>
            </w:pPr>
            <w:r>
              <w:t xml:space="preserve">В течение года </w:t>
            </w:r>
            <w:hyperlink w:anchor="P12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195" w:type="dxa"/>
          </w:tcPr>
          <w:p w:rsidR="00957C6D" w:rsidRDefault="00957C6D">
            <w:pPr>
              <w:pStyle w:val="ConsPlusNormal"/>
              <w:jc w:val="center"/>
            </w:pPr>
            <w:r>
              <w:t>Исполнительные органы Астраханской области, государственные учреждения Астраханской области, органы местного самоуправления муниципальных образований Астраханской области (по согласованию), муниципальные учреждения (по согласованию)</w:t>
            </w:r>
          </w:p>
        </w:tc>
      </w:tr>
      <w:tr w:rsidR="00957C6D">
        <w:tc>
          <w:tcPr>
            <w:tcW w:w="602" w:type="dxa"/>
          </w:tcPr>
          <w:p w:rsidR="00957C6D" w:rsidRDefault="00957C6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479" w:type="dxa"/>
          </w:tcPr>
          <w:p w:rsidR="00957C6D" w:rsidRDefault="00957C6D">
            <w:pPr>
              <w:pStyle w:val="ConsPlusNormal"/>
            </w:pPr>
            <w:r>
              <w:t>Проведение мероприятий по списанию просроченной кредиторской задолженности, признанной в установленном порядке безнадежной к взысканию</w:t>
            </w:r>
          </w:p>
        </w:tc>
        <w:tc>
          <w:tcPr>
            <w:tcW w:w="2211" w:type="dxa"/>
          </w:tcPr>
          <w:p w:rsidR="00957C6D" w:rsidRDefault="00957C6D">
            <w:pPr>
              <w:pStyle w:val="ConsPlusNormal"/>
              <w:jc w:val="center"/>
            </w:pPr>
            <w: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:rsidR="00957C6D" w:rsidRDefault="00957C6D">
            <w:pPr>
              <w:pStyle w:val="ConsPlusNormal"/>
              <w:jc w:val="center"/>
            </w:pPr>
            <w:r>
              <w:t xml:space="preserve">В течение года </w:t>
            </w:r>
            <w:hyperlink w:anchor="P123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4195" w:type="dxa"/>
          </w:tcPr>
          <w:p w:rsidR="00957C6D" w:rsidRDefault="00957C6D">
            <w:pPr>
              <w:pStyle w:val="ConsPlusNormal"/>
              <w:jc w:val="center"/>
            </w:pPr>
            <w:r>
              <w:t>Исполнительные органы Астраханской области, государственные учреждения Астраханской области, органы местного самоуправления муниципальных образований Астраханской области (по согласованию), муниципальные учреждения (по согласованию)</w:t>
            </w:r>
          </w:p>
        </w:tc>
      </w:tr>
      <w:tr w:rsidR="00957C6D">
        <w:tc>
          <w:tcPr>
            <w:tcW w:w="602" w:type="dxa"/>
          </w:tcPr>
          <w:p w:rsidR="00957C6D" w:rsidRDefault="00957C6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479" w:type="dxa"/>
          </w:tcPr>
          <w:p w:rsidR="00957C6D" w:rsidRDefault="00957C6D">
            <w:pPr>
              <w:pStyle w:val="ConsPlusNormal"/>
            </w:pPr>
            <w:r>
              <w:t>Проведение мониторинга просроченной кредиторской задолженности бюджета Астраханской области и государственных бюджетных и автономных учреждений Астраханской области, источником финансового обеспечения деятельности которых являются средства бюджета Астраханской области (за исключением иных источников финансирования), в части расходов на оплату труда и (или) на оплату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граждан, выплаты на обязательное медицинское страхование неработающего населения</w:t>
            </w:r>
          </w:p>
        </w:tc>
        <w:tc>
          <w:tcPr>
            <w:tcW w:w="2211" w:type="dxa"/>
          </w:tcPr>
          <w:p w:rsidR="00957C6D" w:rsidRDefault="00957C6D">
            <w:pPr>
              <w:pStyle w:val="ConsPlusNormal"/>
              <w:jc w:val="center"/>
            </w:pPr>
            <w:r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:rsidR="00957C6D" w:rsidRDefault="00957C6D">
            <w:pPr>
              <w:pStyle w:val="ConsPlusNormal"/>
              <w:jc w:val="center"/>
            </w:pPr>
            <w:r>
              <w:t xml:space="preserve">Ежемесячно, до 3-го числа месяца, следующего за отчетным месяцем </w:t>
            </w:r>
            <w:hyperlink w:anchor="P12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195" w:type="dxa"/>
          </w:tcPr>
          <w:p w:rsidR="00957C6D" w:rsidRDefault="00957C6D">
            <w:pPr>
              <w:pStyle w:val="ConsPlusNormal"/>
              <w:jc w:val="center"/>
            </w:pPr>
            <w:r>
              <w:t>Исполнительные органы Астраханской области, государственные бюджетные и автономные учреждения Астраханской области, министерство финансов Астраханской области</w:t>
            </w:r>
          </w:p>
        </w:tc>
      </w:tr>
      <w:tr w:rsidR="00957C6D">
        <w:tc>
          <w:tcPr>
            <w:tcW w:w="602" w:type="dxa"/>
          </w:tcPr>
          <w:p w:rsidR="00957C6D" w:rsidRDefault="00957C6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479" w:type="dxa"/>
          </w:tcPr>
          <w:p w:rsidR="00957C6D" w:rsidRDefault="00957C6D">
            <w:pPr>
              <w:pStyle w:val="ConsPlusNormal"/>
            </w:pPr>
            <w:r>
              <w:t xml:space="preserve">В случае наличия у государственного бюджетного или автономного учреждения Астраханской области, источником </w:t>
            </w:r>
            <w:r>
              <w:lastRenderedPageBreak/>
              <w:t>финансового обеспечения деятельности которого являются средства бюджета Астраханской области (за исключением иных источников финансирования), просроченной задолженности по расходам на оплату труда и (или) уплату взносов по обязательному социальному страхованию на выплаты по оплате труда работников и иные выплаты работникам обеспечить в течение месяца, следующего за отчетным:</w:t>
            </w:r>
          </w:p>
          <w:p w:rsidR="00957C6D" w:rsidRDefault="00957C6D">
            <w:pPr>
              <w:pStyle w:val="ConsPlusNormal"/>
            </w:pPr>
            <w:r>
              <w:t>- заключение Правительством Астраханской области с Управлением Федерального казначейства по Астраханской области соглашения об открытии и ведении в Управлении Федерального казначейства по Астраханской области лицевых счетов для учета операций бюджетного учреждения Астраханской области, у которого образовалась просроченная задолженность по расходам на оплату труда и (или) уплату взносов по обязательному социальному страхованию на выплаты по оплате труда работников и иные выплаты работникам, со средствами, поступающими ему в соответствии с законодательством Российской Федерации в порядке, установленном Федеральным казначейством, или внесение изменений в действующее соглашение;</w:t>
            </w:r>
          </w:p>
          <w:p w:rsidR="00957C6D" w:rsidRDefault="00957C6D">
            <w:pPr>
              <w:pStyle w:val="ConsPlusNormal"/>
            </w:pPr>
            <w:r>
              <w:t xml:space="preserve">- заключение учредителем государственного автономного учреждения, у которого образовалась просроченная задолженность по расходам на оплату труда и (или) уплату взносов по обязательному социальному страхованию на выплаты по оплате труда работников и иные выплаты работникам, созданного на базе имущества, находящегося в собственности Астраханской области, с Управлением Федерального казначейства по </w:t>
            </w:r>
            <w:r>
              <w:lastRenderedPageBreak/>
              <w:t>Астраханской области соглашения об открытии автономному учреждению, находящемуся в его ведении, лицевых счетов в Управлении Федерального казначейства по Астраханской области или внесение изменений в действующее соглашение</w:t>
            </w:r>
          </w:p>
        </w:tc>
        <w:tc>
          <w:tcPr>
            <w:tcW w:w="2211" w:type="dxa"/>
          </w:tcPr>
          <w:p w:rsidR="00957C6D" w:rsidRDefault="00957C6D">
            <w:pPr>
              <w:pStyle w:val="ConsPlusNormal"/>
              <w:jc w:val="center"/>
            </w:pPr>
            <w:r>
              <w:lastRenderedPageBreak/>
              <w:t xml:space="preserve">Своевременное принятие мер к сокращению </w:t>
            </w:r>
            <w:r>
              <w:lastRenderedPageBreak/>
              <w:t>просроченной кредиторской задолженности</w:t>
            </w:r>
          </w:p>
        </w:tc>
        <w:tc>
          <w:tcPr>
            <w:tcW w:w="2835" w:type="dxa"/>
          </w:tcPr>
          <w:p w:rsidR="00957C6D" w:rsidRDefault="00957C6D">
            <w:pPr>
              <w:pStyle w:val="ConsPlusNormal"/>
              <w:jc w:val="center"/>
            </w:pPr>
            <w:r>
              <w:lastRenderedPageBreak/>
              <w:t xml:space="preserve">Ежемесячно, в течение месяца, следующего за отчетным месяцем </w:t>
            </w:r>
            <w:hyperlink w:anchor="P12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195" w:type="dxa"/>
          </w:tcPr>
          <w:p w:rsidR="00957C6D" w:rsidRDefault="00957C6D">
            <w:pPr>
              <w:pStyle w:val="ConsPlusNormal"/>
              <w:jc w:val="center"/>
            </w:pPr>
            <w:r>
              <w:t xml:space="preserve">Исполнительные органы Астраханской области, государственные бюджетные и автономные учреждения Астраханской </w:t>
            </w:r>
            <w:r>
              <w:lastRenderedPageBreak/>
              <w:t>области, министерство финансов Астраханской области</w:t>
            </w:r>
          </w:p>
        </w:tc>
      </w:tr>
      <w:tr w:rsidR="00957C6D">
        <w:tc>
          <w:tcPr>
            <w:tcW w:w="602" w:type="dxa"/>
          </w:tcPr>
          <w:p w:rsidR="00957C6D" w:rsidRDefault="00957C6D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4479" w:type="dxa"/>
          </w:tcPr>
          <w:p w:rsidR="00957C6D" w:rsidRDefault="00957C6D">
            <w:pPr>
              <w:pStyle w:val="ConsPlusNormal"/>
            </w:pPr>
            <w:r>
              <w:t>Соблюдение ежеквартальных целевых показателей, установленных приложением к плану мероприятий ("дорожной карте") по погашению кредиторской задолженности консолидированного бюджета Астраханской области, по снижению (</w:t>
            </w:r>
            <w:proofErr w:type="spellStart"/>
            <w:r>
              <w:t>неувеличению</w:t>
            </w:r>
            <w:proofErr w:type="spellEnd"/>
            <w:r>
              <w:t>) просроченной кредиторской задолженности бюджета Астраханской области и государственных бюджетных и автономных учреждений Астраханской области (без учета объема просроченной кредиторской задолженности за счет средств обязательного медицинского страхования и средств от приносящей доход деятельности), у которых по состоянию на конец квартала имеется просроченная кредиторская задолженность</w:t>
            </w:r>
          </w:p>
        </w:tc>
        <w:tc>
          <w:tcPr>
            <w:tcW w:w="2211" w:type="dxa"/>
          </w:tcPr>
          <w:p w:rsidR="00957C6D" w:rsidRDefault="00957C6D">
            <w:pPr>
              <w:pStyle w:val="ConsPlusNormal"/>
              <w:jc w:val="center"/>
            </w:pPr>
            <w:r>
              <w:t>Снижение просроченной кредиторской задолженности в расходах консолидированного бюджета Астраханской области</w:t>
            </w:r>
          </w:p>
        </w:tc>
        <w:tc>
          <w:tcPr>
            <w:tcW w:w="2835" w:type="dxa"/>
          </w:tcPr>
          <w:p w:rsidR="00957C6D" w:rsidRDefault="00957C6D">
            <w:pPr>
              <w:pStyle w:val="ConsPlusNormal"/>
              <w:jc w:val="center"/>
            </w:pPr>
            <w:r>
              <w:t xml:space="preserve">Ежеквартально </w:t>
            </w:r>
            <w:hyperlink w:anchor="P123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4195" w:type="dxa"/>
          </w:tcPr>
          <w:p w:rsidR="00957C6D" w:rsidRDefault="00957C6D">
            <w:pPr>
              <w:pStyle w:val="ConsPlusNormal"/>
              <w:jc w:val="center"/>
            </w:pPr>
            <w:r>
              <w:t>Исполнительные органы Астраханской области, государственные бюджетные и автономные учреждения Астраханской области, министерство финансов Астраханской области</w:t>
            </w:r>
          </w:p>
        </w:tc>
      </w:tr>
    </w:tbl>
    <w:p w:rsidR="00957C6D" w:rsidRDefault="00957C6D">
      <w:pPr>
        <w:pStyle w:val="ConsPlusNormal"/>
      </w:pPr>
    </w:p>
    <w:p w:rsidR="00957C6D" w:rsidRDefault="00957C6D">
      <w:pPr>
        <w:pStyle w:val="ConsPlusNormal"/>
        <w:ind w:firstLine="540"/>
        <w:jc w:val="both"/>
      </w:pPr>
      <w:r>
        <w:t>--------------------------------</w:t>
      </w:r>
    </w:p>
    <w:p w:rsidR="00957C6D" w:rsidRDefault="00957C6D">
      <w:pPr>
        <w:pStyle w:val="ConsPlusNormal"/>
        <w:spacing w:before="200"/>
        <w:ind w:firstLine="540"/>
        <w:jc w:val="both"/>
      </w:pPr>
      <w:bookmarkStart w:id="2" w:name="P121"/>
      <w:bookmarkEnd w:id="2"/>
      <w:r>
        <w:t>&lt;*&gt; Выполнение мероприятия с 2018 года</w:t>
      </w:r>
    </w:p>
    <w:p w:rsidR="00957C6D" w:rsidRDefault="00957C6D">
      <w:pPr>
        <w:pStyle w:val="ConsPlusNormal"/>
        <w:spacing w:before="200"/>
        <w:ind w:firstLine="540"/>
        <w:jc w:val="both"/>
      </w:pPr>
      <w:bookmarkStart w:id="3" w:name="P122"/>
      <w:bookmarkEnd w:id="3"/>
      <w:r>
        <w:t>&lt;**&gt; Выполнение мероприятия с 2020 года</w:t>
      </w:r>
    </w:p>
    <w:p w:rsidR="00957C6D" w:rsidRDefault="00957C6D">
      <w:pPr>
        <w:pStyle w:val="ConsPlusNormal"/>
        <w:spacing w:before="200"/>
        <w:ind w:firstLine="540"/>
        <w:jc w:val="both"/>
      </w:pPr>
      <w:bookmarkStart w:id="4" w:name="P123"/>
      <w:bookmarkEnd w:id="4"/>
      <w:r>
        <w:t>&lt;***&gt; Выполнение мероприятия с 2022 года</w:t>
      </w:r>
    </w:p>
    <w:p w:rsidR="00957C6D" w:rsidRDefault="00957C6D">
      <w:pPr>
        <w:pStyle w:val="ConsPlusNormal"/>
        <w:ind w:firstLine="540"/>
        <w:jc w:val="both"/>
      </w:pPr>
    </w:p>
    <w:p w:rsidR="00957C6D" w:rsidRDefault="00957C6D">
      <w:pPr>
        <w:pStyle w:val="ConsPlusNormal"/>
        <w:ind w:firstLine="540"/>
        <w:jc w:val="both"/>
      </w:pPr>
    </w:p>
    <w:p w:rsidR="00957C6D" w:rsidRDefault="00957C6D">
      <w:pPr>
        <w:pStyle w:val="ConsPlusNormal"/>
        <w:ind w:firstLine="540"/>
        <w:jc w:val="both"/>
      </w:pPr>
    </w:p>
    <w:p w:rsidR="00957C6D" w:rsidRDefault="00957C6D">
      <w:pPr>
        <w:pStyle w:val="ConsPlusNormal"/>
        <w:jc w:val="right"/>
        <w:outlineLvl w:val="1"/>
      </w:pPr>
      <w:r>
        <w:t>Приложение</w:t>
      </w:r>
    </w:p>
    <w:p w:rsidR="00957C6D" w:rsidRDefault="00957C6D">
      <w:pPr>
        <w:pStyle w:val="ConsPlusNormal"/>
        <w:jc w:val="right"/>
      </w:pPr>
      <w:r>
        <w:t>к плану мероприятий ("дорожной карте")</w:t>
      </w:r>
    </w:p>
    <w:p w:rsidR="00957C6D" w:rsidRDefault="00957C6D">
      <w:pPr>
        <w:pStyle w:val="ConsPlusNormal"/>
        <w:jc w:val="right"/>
      </w:pPr>
      <w:r>
        <w:t>по погашению кредиторской задолженности</w:t>
      </w:r>
    </w:p>
    <w:p w:rsidR="00957C6D" w:rsidRDefault="00957C6D">
      <w:pPr>
        <w:pStyle w:val="ConsPlusNormal"/>
        <w:jc w:val="right"/>
      </w:pPr>
      <w:r>
        <w:t>консолидированного бюджета</w:t>
      </w:r>
    </w:p>
    <w:p w:rsidR="00957C6D" w:rsidRDefault="00957C6D">
      <w:pPr>
        <w:pStyle w:val="ConsPlusNormal"/>
        <w:jc w:val="right"/>
      </w:pPr>
      <w:r>
        <w:t>Астраханской области</w:t>
      </w:r>
    </w:p>
    <w:p w:rsidR="00957C6D" w:rsidRDefault="00957C6D">
      <w:pPr>
        <w:pStyle w:val="ConsPlusNormal"/>
      </w:pPr>
    </w:p>
    <w:p w:rsidR="00957C6D" w:rsidRDefault="00957C6D">
      <w:pPr>
        <w:pStyle w:val="ConsPlusTitle"/>
        <w:jc w:val="center"/>
      </w:pPr>
      <w:r>
        <w:t>ДОЛЯ ПРОСРОЧЕННОЙ КРЕДИТОРСКОЙ ЗАДОЛЖЕННОСТИ БЮДЖЕТА</w:t>
      </w:r>
    </w:p>
    <w:p w:rsidR="00957C6D" w:rsidRDefault="00957C6D">
      <w:pPr>
        <w:pStyle w:val="ConsPlusTitle"/>
        <w:jc w:val="center"/>
      </w:pPr>
      <w:r>
        <w:t>АСТРАХАНСКОЙ ОБЛАСТИ И ГОСУДАРСТВЕННЫХ БЮДЖЕТНЫХ</w:t>
      </w:r>
    </w:p>
    <w:p w:rsidR="00957C6D" w:rsidRDefault="00957C6D">
      <w:pPr>
        <w:pStyle w:val="ConsPlusTitle"/>
        <w:jc w:val="center"/>
      </w:pPr>
      <w:r>
        <w:t>И АВТОНОМНЫХ УЧРЕЖДЕНИЙ АСТРАХАНСКОЙ ОБЛАСТИ В РАСХОДАХ</w:t>
      </w:r>
    </w:p>
    <w:p w:rsidR="00957C6D" w:rsidRDefault="00957C6D">
      <w:pPr>
        <w:pStyle w:val="ConsPlusTitle"/>
        <w:jc w:val="center"/>
      </w:pPr>
      <w:r>
        <w:t>КОНСОЛИДИРОВАННОГО БЮДЖЕТА АСТРАХАНСКОЙ ОБЛАСТИ</w:t>
      </w:r>
    </w:p>
    <w:p w:rsidR="00957C6D" w:rsidRDefault="00957C6D">
      <w:pPr>
        <w:pStyle w:val="ConsPlusTitle"/>
        <w:jc w:val="center"/>
      </w:pPr>
      <w:r>
        <w:t>(БЕЗ УЧЕТА ОБЪЕМА ПРОСРОЧЕННОЙ КРЕДИТОРСКОЙ ЗАДОЛЖЕННОСТИ</w:t>
      </w:r>
    </w:p>
    <w:p w:rsidR="00957C6D" w:rsidRDefault="00957C6D">
      <w:pPr>
        <w:pStyle w:val="ConsPlusTitle"/>
        <w:jc w:val="center"/>
      </w:pPr>
      <w:r>
        <w:t>ЗА СЧЕТ СРЕДСТВ ОБЯЗАТЕЛЬНОГО МЕДИЦИНСКОГО СТРАХОВАНИЯ</w:t>
      </w:r>
    </w:p>
    <w:p w:rsidR="00957C6D" w:rsidRDefault="00957C6D">
      <w:pPr>
        <w:pStyle w:val="ConsPlusTitle"/>
        <w:jc w:val="center"/>
      </w:pPr>
      <w:r>
        <w:t>И СРЕДСТВ ОТ ПРИНОСЯЩЕЙ ДОХОД ДЕЯТЕЛЬНОСТИ)</w:t>
      </w:r>
    </w:p>
    <w:p w:rsidR="00957C6D" w:rsidRDefault="00957C6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5"/>
        <w:gridCol w:w="1355"/>
        <w:gridCol w:w="1355"/>
        <w:gridCol w:w="1355"/>
        <w:gridCol w:w="1355"/>
        <w:gridCol w:w="1355"/>
        <w:gridCol w:w="1355"/>
        <w:gridCol w:w="1355"/>
        <w:gridCol w:w="1355"/>
        <w:gridCol w:w="1355"/>
        <w:gridCol w:w="1355"/>
        <w:gridCol w:w="1364"/>
      </w:tblGrid>
      <w:tr w:rsidR="00957C6D">
        <w:tc>
          <w:tcPr>
            <w:tcW w:w="16269" w:type="dxa"/>
            <w:gridSpan w:val="12"/>
          </w:tcPr>
          <w:p w:rsidR="00957C6D" w:rsidRDefault="00957C6D">
            <w:pPr>
              <w:pStyle w:val="ConsPlusNormal"/>
              <w:jc w:val="center"/>
            </w:pPr>
            <w:r>
              <w:t>Значение целевого показателя</w:t>
            </w:r>
          </w:p>
        </w:tc>
      </w:tr>
      <w:tr w:rsidR="00957C6D"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на 01.04.2022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на 01.07.2022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на 01.10.2022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на 01.01.2023 %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на 01.04.2023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на 01.07.2023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на 01.10.2023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на 01.01.2024 %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на 01.04.2024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на 01.07.2024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на 01.10.2024</w:t>
            </w:r>
          </w:p>
        </w:tc>
        <w:tc>
          <w:tcPr>
            <w:tcW w:w="1364" w:type="dxa"/>
          </w:tcPr>
          <w:p w:rsidR="00957C6D" w:rsidRDefault="00957C6D">
            <w:pPr>
              <w:pStyle w:val="ConsPlusNormal"/>
              <w:jc w:val="center"/>
            </w:pPr>
            <w:r>
              <w:t>на 01.01.2025 %</w:t>
            </w:r>
          </w:p>
        </w:tc>
      </w:tr>
      <w:tr w:rsidR="00957C6D"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4" w:type="dxa"/>
          </w:tcPr>
          <w:p w:rsidR="00957C6D" w:rsidRDefault="00957C6D">
            <w:pPr>
              <w:pStyle w:val="ConsPlusNormal"/>
              <w:jc w:val="center"/>
            </w:pPr>
            <w:r>
              <w:t>12</w:t>
            </w:r>
          </w:p>
        </w:tc>
      </w:tr>
      <w:tr w:rsidR="00957C6D"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0,037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0,033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0,023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1355" w:type="dxa"/>
          </w:tcPr>
          <w:p w:rsidR="00957C6D" w:rsidRDefault="00957C6D">
            <w:pPr>
              <w:pStyle w:val="ConsPlusNormal"/>
              <w:jc w:val="center"/>
            </w:pPr>
            <w:r>
              <w:t>0,023</w:t>
            </w:r>
          </w:p>
        </w:tc>
        <w:tc>
          <w:tcPr>
            <w:tcW w:w="1364" w:type="dxa"/>
          </w:tcPr>
          <w:p w:rsidR="00957C6D" w:rsidRDefault="00957C6D">
            <w:pPr>
              <w:pStyle w:val="ConsPlusNormal"/>
              <w:jc w:val="center"/>
            </w:pPr>
            <w:r>
              <w:t>0,020</w:t>
            </w:r>
          </w:p>
        </w:tc>
      </w:tr>
    </w:tbl>
    <w:p w:rsidR="00957C6D" w:rsidRDefault="00957C6D">
      <w:pPr>
        <w:pStyle w:val="ConsPlusNormal"/>
        <w:jc w:val="both"/>
      </w:pPr>
    </w:p>
    <w:p w:rsidR="00957C6D" w:rsidRDefault="00957C6D">
      <w:pPr>
        <w:pStyle w:val="ConsPlusNormal"/>
        <w:jc w:val="both"/>
      </w:pPr>
    </w:p>
    <w:p w:rsidR="00957C6D" w:rsidRDefault="00957C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7EDD" w:rsidRDefault="00197EDD"/>
    <w:sectPr w:rsidR="00197ED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6D"/>
    <w:rsid w:val="001011EF"/>
    <w:rsid w:val="00197EDD"/>
    <w:rsid w:val="0095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599D-7A45-429C-A941-AD40B2D5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C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57C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57C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4A38EFE4E0E2245A113818C44AA39F3F1A8D0E5A69F299C719A38D93DA2D234491DEA26DFD61CE5481D26o0g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460BC-B931-49B7-9ACA-83B33730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Ивашиненко Наталья Александровна</dc:creator>
  <cp:keywords/>
  <dc:description/>
  <cp:lastModifiedBy>Ивашиненко Наталья Александровна</cp:lastModifiedBy>
  <cp:revision>2</cp:revision>
  <dcterms:created xsi:type="dcterms:W3CDTF">2023-03-30T07:32:00Z</dcterms:created>
  <dcterms:modified xsi:type="dcterms:W3CDTF">2023-03-30T07:35:00Z</dcterms:modified>
</cp:coreProperties>
</file>