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8D7" w:rsidRPr="00797654" w:rsidRDefault="003B68D7" w:rsidP="003B68D7">
      <w:pPr>
        <w:tabs>
          <w:tab w:val="left" w:pos="142"/>
          <w:tab w:val="left" w:pos="9923"/>
        </w:tabs>
        <w:spacing w:after="0" w:line="240" w:lineRule="auto"/>
        <w:jc w:val="center"/>
        <w:rPr>
          <w:rFonts w:ascii="Times New Roman" w:eastAsia="Times New Roman" w:hAnsi="Times New Roman"/>
          <w:sz w:val="28"/>
          <w:szCs w:val="28"/>
          <w:lang w:eastAsia="ru-RU"/>
        </w:rPr>
      </w:pPr>
      <w:r w:rsidRPr="00797654">
        <w:rPr>
          <w:rFonts w:ascii="Times New Roman" w:eastAsia="Times New Roman" w:hAnsi="Times New Roman"/>
          <w:sz w:val="28"/>
          <w:szCs w:val="28"/>
          <w:lang w:eastAsia="ru-RU"/>
        </w:rPr>
        <w:t>Пояснительная записка</w:t>
      </w:r>
    </w:p>
    <w:p w:rsidR="003B68D7" w:rsidRPr="00797654" w:rsidRDefault="003B68D7" w:rsidP="003B68D7">
      <w:pPr>
        <w:tabs>
          <w:tab w:val="left" w:pos="9923"/>
        </w:tabs>
        <w:spacing w:after="0" w:line="240" w:lineRule="auto"/>
        <w:jc w:val="center"/>
        <w:rPr>
          <w:rFonts w:ascii="Times New Roman" w:eastAsia="Times New Roman" w:hAnsi="Times New Roman"/>
          <w:sz w:val="28"/>
          <w:szCs w:val="28"/>
          <w:lang w:eastAsia="ru-RU"/>
        </w:rPr>
      </w:pPr>
      <w:r w:rsidRPr="00797654">
        <w:rPr>
          <w:rFonts w:ascii="Times New Roman" w:eastAsia="Times New Roman" w:hAnsi="Times New Roman"/>
          <w:sz w:val="28"/>
          <w:szCs w:val="28"/>
          <w:lang w:eastAsia="ru-RU"/>
        </w:rPr>
        <w:t>к проекту распоряжения Правительства Астраханской области</w:t>
      </w:r>
    </w:p>
    <w:p w:rsidR="003B68D7" w:rsidRPr="00797654" w:rsidRDefault="003B68D7" w:rsidP="003B68D7">
      <w:pPr>
        <w:tabs>
          <w:tab w:val="left" w:pos="9923"/>
        </w:tabs>
        <w:spacing w:after="0" w:line="240" w:lineRule="auto"/>
        <w:jc w:val="center"/>
        <w:rPr>
          <w:rFonts w:ascii="Times New Roman" w:eastAsia="Times New Roman" w:hAnsi="Times New Roman"/>
          <w:sz w:val="28"/>
          <w:szCs w:val="28"/>
          <w:lang w:eastAsia="ru-RU"/>
        </w:rPr>
      </w:pPr>
      <w:r w:rsidRPr="00797654">
        <w:rPr>
          <w:rFonts w:ascii="Times New Roman" w:eastAsia="Times New Roman" w:hAnsi="Times New Roman"/>
          <w:sz w:val="28"/>
          <w:szCs w:val="28"/>
          <w:lang w:eastAsia="ru-RU"/>
        </w:rPr>
        <w:t xml:space="preserve">«О внесении изменений в распоряжение Правительства Астраханской области    от </w:t>
      </w:r>
      <w:r w:rsidR="0015493F">
        <w:rPr>
          <w:rFonts w:ascii="Times New Roman" w:eastAsia="Times New Roman" w:hAnsi="Times New Roman"/>
          <w:sz w:val="28"/>
          <w:szCs w:val="28"/>
          <w:lang w:eastAsia="ru-RU"/>
        </w:rPr>
        <w:t xml:space="preserve">14.02.2023 </w:t>
      </w:r>
      <w:r w:rsidRPr="00797654">
        <w:rPr>
          <w:rFonts w:ascii="Times New Roman" w:eastAsia="Times New Roman" w:hAnsi="Times New Roman"/>
          <w:sz w:val="28"/>
          <w:szCs w:val="28"/>
          <w:lang w:eastAsia="ru-RU"/>
        </w:rPr>
        <w:t xml:space="preserve">№ </w:t>
      </w:r>
      <w:r w:rsidR="0015493F">
        <w:rPr>
          <w:rFonts w:ascii="Times New Roman" w:eastAsia="Times New Roman" w:hAnsi="Times New Roman"/>
          <w:sz w:val="28"/>
          <w:szCs w:val="28"/>
          <w:lang w:eastAsia="ru-RU"/>
        </w:rPr>
        <w:t>35</w:t>
      </w:r>
      <w:r w:rsidRPr="00797654">
        <w:rPr>
          <w:rFonts w:ascii="Times New Roman" w:eastAsia="Times New Roman" w:hAnsi="Times New Roman"/>
          <w:sz w:val="28"/>
          <w:szCs w:val="28"/>
          <w:lang w:eastAsia="ru-RU"/>
        </w:rPr>
        <w:t>-Пр»</w:t>
      </w:r>
    </w:p>
    <w:p w:rsidR="003B68D7" w:rsidRPr="00797654" w:rsidRDefault="003B68D7" w:rsidP="003B68D7">
      <w:pPr>
        <w:tabs>
          <w:tab w:val="left" w:pos="9923"/>
        </w:tabs>
        <w:spacing w:after="0" w:line="240" w:lineRule="auto"/>
        <w:jc w:val="both"/>
        <w:rPr>
          <w:rFonts w:ascii="Times New Roman" w:eastAsia="Times New Roman" w:hAnsi="Times New Roman"/>
          <w:sz w:val="28"/>
          <w:szCs w:val="28"/>
          <w:highlight w:val="yellow"/>
          <w:lang w:eastAsia="ru-RU"/>
        </w:rPr>
      </w:pPr>
    </w:p>
    <w:p w:rsidR="003B68D7" w:rsidRPr="00797654" w:rsidRDefault="003B68D7" w:rsidP="003B68D7">
      <w:pPr>
        <w:tabs>
          <w:tab w:val="left" w:pos="9923"/>
        </w:tabs>
        <w:spacing w:after="0" w:line="240" w:lineRule="auto"/>
        <w:jc w:val="both"/>
        <w:rPr>
          <w:rFonts w:ascii="Times New Roman" w:eastAsia="Times New Roman" w:hAnsi="Times New Roman"/>
          <w:sz w:val="28"/>
          <w:szCs w:val="28"/>
          <w:highlight w:val="yellow"/>
          <w:lang w:eastAsia="ru-RU"/>
        </w:rPr>
      </w:pPr>
    </w:p>
    <w:p w:rsidR="008A53B6" w:rsidRPr="00296A9D" w:rsidRDefault="00797654" w:rsidP="003B68D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E3B21">
        <w:rPr>
          <w:rFonts w:ascii="Times New Roman" w:eastAsia="Times New Roman" w:hAnsi="Times New Roman"/>
          <w:sz w:val="28"/>
          <w:szCs w:val="28"/>
          <w:lang w:eastAsia="ru-RU"/>
        </w:rPr>
        <w:t>П</w:t>
      </w:r>
      <w:r w:rsidR="003B68D7" w:rsidRPr="008E3B21">
        <w:rPr>
          <w:rFonts w:ascii="Times New Roman" w:eastAsia="Times New Roman" w:hAnsi="Times New Roman"/>
          <w:sz w:val="28"/>
          <w:szCs w:val="28"/>
          <w:lang w:eastAsia="ru-RU"/>
        </w:rPr>
        <w:t>роект</w:t>
      </w:r>
      <w:r w:rsidR="007A7D63" w:rsidRPr="008E3B21">
        <w:rPr>
          <w:rFonts w:ascii="Times New Roman" w:eastAsia="Times New Roman" w:hAnsi="Times New Roman"/>
          <w:sz w:val="28"/>
          <w:szCs w:val="28"/>
          <w:lang w:eastAsia="ru-RU"/>
        </w:rPr>
        <w:t xml:space="preserve"> </w:t>
      </w:r>
      <w:r w:rsidR="003B68D7" w:rsidRPr="008E3B21">
        <w:rPr>
          <w:rFonts w:ascii="Times New Roman" w:eastAsia="Times New Roman" w:hAnsi="Times New Roman"/>
          <w:sz w:val="28"/>
          <w:szCs w:val="28"/>
          <w:lang w:eastAsia="ru-RU"/>
        </w:rPr>
        <w:t>распоряжения Правительства</w:t>
      </w:r>
      <w:r w:rsidR="007A7D63" w:rsidRPr="008E3B21">
        <w:rPr>
          <w:rFonts w:ascii="Times New Roman" w:eastAsia="Times New Roman" w:hAnsi="Times New Roman"/>
          <w:sz w:val="28"/>
          <w:szCs w:val="28"/>
          <w:lang w:eastAsia="ru-RU"/>
        </w:rPr>
        <w:t xml:space="preserve"> </w:t>
      </w:r>
      <w:r w:rsidR="003B68D7" w:rsidRPr="008E3B21">
        <w:rPr>
          <w:rFonts w:ascii="Times New Roman" w:eastAsia="Times New Roman" w:hAnsi="Times New Roman"/>
          <w:sz w:val="28"/>
          <w:szCs w:val="28"/>
          <w:lang w:eastAsia="ru-RU"/>
        </w:rPr>
        <w:t>Астраханской области</w:t>
      </w:r>
      <w:r w:rsidR="007A7D63" w:rsidRPr="008E3B21">
        <w:rPr>
          <w:rFonts w:ascii="Times New Roman" w:eastAsia="Times New Roman" w:hAnsi="Times New Roman"/>
          <w:sz w:val="28"/>
          <w:szCs w:val="28"/>
          <w:lang w:eastAsia="ru-RU"/>
        </w:rPr>
        <w:t xml:space="preserve"> </w:t>
      </w:r>
      <w:r w:rsidR="003B68D7" w:rsidRPr="008E3B21">
        <w:rPr>
          <w:rFonts w:ascii="Times New Roman" w:eastAsia="Times New Roman" w:hAnsi="Times New Roman"/>
          <w:sz w:val="28"/>
          <w:szCs w:val="28"/>
          <w:lang w:eastAsia="ru-RU"/>
        </w:rPr>
        <w:t>«О</w:t>
      </w:r>
      <w:r w:rsidR="007A7D63" w:rsidRPr="008E3B21">
        <w:rPr>
          <w:rFonts w:ascii="Times New Roman" w:eastAsia="Times New Roman" w:hAnsi="Times New Roman"/>
          <w:sz w:val="28"/>
          <w:szCs w:val="28"/>
          <w:lang w:eastAsia="ru-RU"/>
        </w:rPr>
        <w:t xml:space="preserve"> </w:t>
      </w:r>
      <w:r w:rsidR="003B68D7" w:rsidRPr="008E3B21">
        <w:rPr>
          <w:rFonts w:ascii="Times New Roman" w:eastAsia="Times New Roman" w:hAnsi="Times New Roman"/>
          <w:sz w:val="28"/>
          <w:szCs w:val="28"/>
          <w:lang w:eastAsia="ru-RU"/>
        </w:rPr>
        <w:t xml:space="preserve">внесении </w:t>
      </w:r>
      <w:r w:rsidR="003B68D7" w:rsidRPr="00B00CC1">
        <w:rPr>
          <w:rFonts w:ascii="Times New Roman" w:eastAsia="Times New Roman" w:hAnsi="Times New Roman"/>
          <w:sz w:val="28"/>
          <w:szCs w:val="28"/>
          <w:lang w:eastAsia="ru-RU"/>
        </w:rPr>
        <w:t xml:space="preserve">изменений в распоряжение Правительства Астраханской области от </w:t>
      </w:r>
      <w:r w:rsidR="0015493F" w:rsidRPr="00B00CC1">
        <w:rPr>
          <w:rFonts w:ascii="Times New Roman" w:eastAsia="Times New Roman" w:hAnsi="Times New Roman"/>
          <w:sz w:val="28"/>
          <w:szCs w:val="28"/>
          <w:lang w:eastAsia="ru-RU"/>
        </w:rPr>
        <w:t>14.02.2023</w:t>
      </w:r>
      <w:r w:rsidR="003B68D7" w:rsidRPr="008E3B21">
        <w:rPr>
          <w:rFonts w:ascii="Times New Roman" w:eastAsia="Times New Roman" w:hAnsi="Times New Roman"/>
          <w:sz w:val="28"/>
          <w:szCs w:val="28"/>
          <w:lang w:eastAsia="ru-RU"/>
        </w:rPr>
        <w:t xml:space="preserve"> № </w:t>
      </w:r>
      <w:r w:rsidR="0015493F">
        <w:rPr>
          <w:rFonts w:ascii="Times New Roman" w:eastAsia="Times New Roman" w:hAnsi="Times New Roman"/>
          <w:sz w:val="28"/>
          <w:szCs w:val="28"/>
          <w:lang w:eastAsia="ru-RU"/>
        </w:rPr>
        <w:t>35</w:t>
      </w:r>
      <w:r w:rsidR="003B68D7" w:rsidRPr="008E3B21">
        <w:rPr>
          <w:rFonts w:ascii="Times New Roman" w:eastAsia="Times New Roman" w:hAnsi="Times New Roman"/>
          <w:sz w:val="28"/>
          <w:szCs w:val="28"/>
          <w:lang w:eastAsia="ru-RU"/>
        </w:rPr>
        <w:t>-Пр»</w:t>
      </w:r>
      <w:r w:rsidR="008A53B6" w:rsidRPr="008E3B21">
        <w:rPr>
          <w:rFonts w:ascii="Times New Roman" w:eastAsia="Times New Roman" w:hAnsi="Times New Roman"/>
          <w:sz w:val="28"/>
          <w:szCs w:val="28"/>
          <w:lang w:eastAsia="ru-RU"/>
        </w:rPr>
        <w:t xml:space="preserve"> </w:t>
      </w:r>
      <w:r w:rsidR="007A7D63" w:rsidRPr="008E3B21">
        <w:rPr>
          <w:rFonts w:ascii="Times New Roman" w:eastAsia="Times New Roman" w:hAnsi="Times New Roman"/>
          <w:sz w:val="28"/>
          <w:szCs w:val="28"/>
          <w:lang w:eastAsia="ru-RU"/>
        </w:rPr>
        <w:t>(далее – проект распоряжения)</w:t>
      </w:r>
      <w:r w:rsidR="007A7D63" w:rsidRPr="008E3B21">
        <w:rPr>
          <w:rFonts w:eastAsia="Times New Roman"/>
          <w:lang w:eastAsia="ru-RU"/>
        </w:rPr>
        <w:t xml:space="preserve"> </w:t>
      </w:r>
      <w:r w:rsidR="003B68D7" w:rsidRPr="008E3B21">
        <w:rPr>
          <w:rFonts w:ascii="Times New Roman" w:eastAsia="Times New Roman" w:hAnsi="Times New Roman"/>
          <w:sz w:val="28"/>
          <w:szCs w:val="28"/>
          <w:lang w:eastAsia="ru-RU"/>
        </w:rPr>
        <w:t xml:space="preserve">подготовлен </w:t>
      </w:r>
      <w:r w:rsidR="008A53B6" w:rsidRPr="008E3B21">
        <w:rPr>
          <w:rFonts w:ascii="Times New Roman" w:eastAsia="Times New Roman" w:hAnsi="Times New Roman"/>
          <w:sz w:val="28"/>
          <w:szCs w:val="28"/>
          <w:lang w:eastAsia="ru-RU"/>
        </w:rPr>
        <w:t>на</w:t>
      </w:r>
      <w:r w:rsidR="007A7D63" w:rsidRPr="008E3B21">
        <w:rPr>
          <w:rFonts w:ascii="Times New Roman" w:eastAsia="Times New Roman" w:hAnsi="Times New Roman"/>
          <w:sz w:val="28"/>
          <w:szCs w:val="28"/>
          <w:lang w:eastAsia="ru-RU"/>
        </w:rPr>
        <w:t xml:space="preserve"> </w:t>
      </w:r>
      <w:r w:rsidR="008A53B6" w:rsidRPr="008E3B21">
        <w:rPr>
          <w:rFonts w:ascii="Times New Roman" w:eastAsia="Times New Roman" w:hAnsi="Times New Roman"/>
          <w:sz w:val="28"/>
          <w:szCs w:val="28"/>
          <w:lang w:eastAsia="ru-RU"/>
        </w:rPr>
        <w:t xml:space="preserve">основании статьи 170.1 Бюджетного кодекса Российской Федерации, </w:t>
      </w:r>
      <w:r w:rsidR="008A53B6" w:rsidRPr="00B00CC1">
        <w:rPr>
          <w:rFonts w:ascii="Times New Roman" w:eastAsia="Times New Roman" w:hAnsi="Times New Roman"/>
          <w:sz w:val="28"/>
          <w:szCs w:val="28"/>
          <w:lang w:eastAsia="ru-RU"/>
        </w:rPr>
        <w:t xml:space="preserve"> а</w:t>
      </w:r>
      <w:r w:rsidR="00BD1F45" w:rsidRPr="00B00CC1">
        <w:rPr>
          <w:rFonts w:ascii="Times New Roman" w:eastAsia="Times New Roman" w:hAnsi="Times New Roman"/>
          <w:sz w:val="28"/>
          <w:szCs w:val="28"/>
          <w:lang w:eastAsia="ru-RU"/>
        </w:rPr>
        <w:t xml:space="preserve"> </w:t>
      </w:r>
      <w:r w:rsidR="008A53B6" w:rsidRPr="00B00CC1">
        <w:rPr>
          <w:rFonts w:ascii="Times New Roman" w:eastAsia="Times New Roman" w:hAnsi="Times New Roman"/>
          <w:sz w:val="28"/>
          <w:szCs w:val="28"/>
          <w:lang w:eastAsia="ru-RU"/>
        </w:rPr>
        <w:t xml:space="preserve">также </w:t>
      </w:r>
      <w:r w:rsidR="003B68D7" w:rsidRPr="00B00CC1">
        <w:rPr>
          <w:rFonts w:ascii="Times New Roman" w:eastAsia="Times New Roman" w:hAnsi="Times New Roman"/>
          <w:sz w:val="28"/>
          <w:szCs w:val="28"/>
          <w:lang w:eastAsia="ru-RU"/>
        </w:rPr>
        <w:t>в</w:t>
      </w:r>
      <w:r w:rsidR="00BD1F45" w:rsidRPr="00B00CC1">
        <w:rPr>
          <w:rFonts w:ascii="Times New Roman" w:eastAsia="Times New Roman" w:hAnsi="Times New Roman"/>
          <w:sz w:val="28"/>
          <w:szCs w:val="28"/>
          <w:lang w:eastAsia="ru-RU"/>
        </w:rPr>
        <w:t xml:space="preserve"> </w:t>
      </w:r>
      <w:r w:rsidR="003B68D7" w:rsidRPr="00B00CC1">
        <w:rPr>
          <w:rFonts w:ascii="Times New Roman" w:eastAsia="Times New Roman" w:hAnsi="Times New Roman"/>
          <w:sz w:val="28"/>
          <w:szCs w:val="28"/>
          <w:lang w:eastAsia="ru-RU"/>
        </w:rPr>
        <w:t>соответствии</w:t>
      </w:r>
      <w:r w:rsidR="00BD1F45" w:rsidRPr="00B00CC1">
        <w:rPr>
          <w:rFonts w:ascii="Times New Roman" w:eastAsia="Times New Roman" w:hAnsi="Times New Roman"/>
          <w:sz w:val="28"/>
          <w:szCs w:val="28"/>
          <w:lang w:eastAsia="ru-RU"/>
        </w:rPr>
        <w:t xml:space="preserve"> </w:t>
      </w:r>
      <w:r w:rsidR="003B68D7" w:rsidRPr="00B00CC1">
        <w:rPr>
          <w:rFonts w:ascii="Times New Roman" w:eastAsia="Times New Roman" w:hAnsi="Times New Roman"/>
          <w:sz w:val="28"/>
          <w:szCs w:val="28"/>
          <w:lang w:eastAsia="ru-RU"/>
        </w:rPr>
        <w:t>с</w:t>
      </w:r>
      <w:r w:rsidR="00BD1F45" w:rsidRPr="00B00CC1">
        <w:rPr>
          <w:rFonts w:ascii="Times New Roman" w:eastAsia="Times New Roman" w:hAnsi="Times New Roman"/>
          <w:sz w:val="28"/>
          <w:szCs w:val="28"/>
          <w:lang w:eastAsia="ru-RU"/>
        </w:rPr>
        <w:t xml:space="preserve"> </w:t>
      </w:r>
      <w:r w:rsidR="009705B9">
        <w:rPr>
          <w:rFonts w:ascii="Times New Roman" w:eastAsia="Times New Roman" w:hAnsi="Times New Roman"/>
          <w:sz w:val="28"/>
          <w:szCs w:val="28"/>
          <w:lang w:eastAsia="ru-RU"/>
        </w:rPr>
        <w:t>З</w:t>
      </w:r>
      <w:r w:rsidR="007F38E8" w:rsidRPr="00B00CC1">
        <w:rPr>
          <w:rFonts w:ascii="Times New Roman" w:eastAsia="Times New Roman" w:hAnsi="Times New Roman"/>
          <w:sz w:val="28"/>
          <w:szCs w:val="28"/>
          <w:lang w:eastAsia="ru-RU"/>
        </w:rPr>
        <w:t>акон</w:t>
      </w:r>
      <w:r w:rsidR="00B70E3D">
        <w:rPr>
          <w:rFonts w:ascii="Times New Roman" w:eastAsia="Times New Roman" w:hAnsi="Times New Roman"/>
          <w:sz w:val="28"/>
          <w:szCs w:val="28"/>
          <w:lang w:eastAsia="ru-RU"/>
        </w:rPr>
        <w:t>ом</w:t>
      </w:r>
      <w:r w:rsidR="007F38E8" w:rsidRPr="00B00CC1">
        <w:rPr>
          <w:rFonts w:ascii="Times New Roman" w:eastAsia="Times New Roman" w:hAnsi="Times New Roman"/>
          <w:sz w:val="28"/>
          <w:szCs w:val="28"/>
          <w:lang w:eastAsia="ru-RU"/>
        </w:rPr>
        <w:t xml:space="preserve"> Астраханской</w:t>
      </w:r>
      <w:r w:rsidR="000051BA" w:rsidRPr="00B00CC1">
        <w:rPr>
          <w:rFonts w:ascii="Times New Roman" w:eastAsia="Times New Roman" w:hAnsi="Times New Roman"/>
          <w:sz w:val="28"/>
          <w:szCs w:val="28"/>
          <w:lang w:eastAsia="ru-RU"/>
        </w:rPr>
        <w:t xml:space="preserve"> </w:t>
      </w:r>
      <w:r w:rsidR="007F38E8" w:rsidRPr="00B00CC1">
        <w:rPr>
          <w:rFonts w:ascii="Times New Roman" w:eastAsia="Times New Roman" w:hAnsi="Times New Roman"/>
          <w:sz w:val="28"/>
          <w:szCs w:val="28"/>
          <w:lang w:eastAsia="ru-RU"/>
        </w:rPr>
        <w:t>области</w:t>
      </w:r>
      <w:r w:rsidR="000051BA" w:rsidRPr="00B00CC1">
        <w:rPr>
          <w:rFonts w:ascii="Times New Roman" w:eastAsia="Times New Roman" w:hAnsi="Times New Roman"/>
          <w:sz w:val="28"/>
          <w:szCs w:val="28"/>
          <w:lang w:eastAsia="ru-RU"/>
        </w:rPr>
        <w:t xml:space="preserve"> </w:t>
      </w:r>
      <w:r w:rsidR="00260C84" w:rsidRPr="00296A9D">
        <w:rPr>
          <w:rFonts w:ascii="Times New Roman" w:eastAsiaTheme="minorHAnsi" w:hAnsi="Times New Roman"/>
          <w:sz w:val="28"/>
          <w:szCs w:val="28"/>
        </w:rPr>
        <w:t xml:space="preserve">от </w:t>
      </w:r>
      <w:r w:rsidR="005711A8" w:rsidRPr="005711A8">
        <w:rPr>
          <w:rFonts w:ascii="Times New Roman" w:eastAsiaTheme="minorHAnsi" w:hAnsi="Times New Roman"/>
          <w:sz w:val="28"/>
          <w:szCs w:val="28"/>
        </w:rPr>
        <w:t>16.12.2024</w:t>
      </w:r>
      <w:r w:rsidR="00260C84" w:rsidRPr="005711A8">
        <w:rPr>
          <w:rFonts w:ascii="Times New Roman" w:eastAsiaTheme="minorHAnsi" w:hAnsi="Times New Roman"/>
          <w:sz w:val="28"/>
          <w:szCs w:val="28"/>
        </w:rPr>
        <w:t xml:space="preserve"> № </w:t>
      </w:r>
      <w:r w:rsidR="005711A8" w:rsidRPr="005711A8">
        <w:rPr>
          <w:rFonts w:ascii="Times New Roman" w:eastAsiaTheme="minorHAnsi" w:hAnsi="Times New Roman"/>
          <w:sz w:val="28"/>
          <w:szCs w:val="28"/>
        </w:rPr>
        <w:t>117/2024</w:t>
      </w:r>
      <w:r w:rsidR="00260C84" w:rsidRPr="005711A8">
        <w:rPr>
          <w:rFonts w:ascii="Times New Roman" w:eastAsiaTheme="minorHAnsi" w:hAnsi="Times New Roman"/>
          <w:sz w:val="28"/>
          <w:szCs w:val="28"/>
        </w:rPr>
        <w:t>-ОЗ «О бюджете Астраханской области на 202</w:t>
      </w:r>
      <w:r w:rsidR="005711A8" w:rsidRPr="005711A8">
        <w:rPr>
          <w:rFonts w:ascii="Times New Roman" w:eastAsiaTheme="minorHAnsi" w:hAnsi="Times New Roman"/>
          <w:sz w:val="28"/>
          <w:szCs w:val="28"/>
        </w:rPr>
        <w:t>5</w:t>
      </w:r>
      <w:r w:rsidR="00260C84" w:rsidRPr="005711A8">
        <w:rPr>
          <w:rFonts w:ascii="Times New Roman" w:eastAsiaTheme="minorHAnsi" w:hAnsi="Times New Roman"/>
          <w:sz w:val="28"/>
          <w:szCs w:val="28"/>
        </w:rPr>
        <w:t xml:space="preserve"> год и на плановый период 202</w:t>
      </w:r>
      <w:r w:rsidR="005711A8" w:rsidRPr="005711A8">
        <w:rPr>
          <w:rFonts w:ascii="Times New Roman" w:eastAsiaTheme="minorHAnsi" w:hAnsi="Times New Roman"/>
          <w:sz w:val="28"/>
          <w:szCs w:val="28"/>
        </w:rPr>
        <w:t>6</w:t>
      </w:r>
      <w:r w:rsidR="00260C84" w:rsidRPr="005711A8">
        <w:rPr>
          <w:rFonts w:ascii="Times New Roman" w:eastAsiaTheme="minorHAnsi" w:hAnsi="Times New Roman"/>
          <w:sz w:val="28"/>
          <w:szCs w:val="28"/>
        </w:rPr>
        <w:t xml:space="preserve"> и 202</w:t>
      </w:r>
      <w:r w:rsidR="005711A8" w:rsidRPr="005711A8">
        <w:rPr>
          <w:rFonts w:ascii="Times New Roman" w:eastAsiaTheme="minorHAnsi" w:hAnsi="Times New Roman"/>
          <w:sz w:val="28"/>
          <w:szCs w:val="28"/>
        </w:rPr>
        <w:t>7</w:t>
      </w:r>
      <w:r w:rsidR="00260C84" w:rsidRPr="005711A8">
        <w:rPr>
          <w:rFonts w:ascii="Times New Roman" w:eastAsiaTheme="minorHAnsi" w:hAnsi="Times New Roman"/>
          <w:sz w:val="28"/>
          <w:szCs w:val="28"/>
        </w:rPr>
        <w:t xml:space="preserve"> годов»</w:t>
      </w:r>
      <w:r w:rsidR="007A7D63" w:rsidRPr="005711A8">
        <w:rPr>
          <w:rFonts w:ascii="Times New Roman" w:eastAsiaTheme="minorHAnsi" w:hAnsi="Times New Roman"/>
          <w:sz w:val="28"/>
          <w:szCs w:val="28"/>
        </w:rPr>
        <w:t xml:space="preserve"> </w:t>
      </w:r>
      <w:r w:rsidR="00423960" w:rsidRPr="005711A8">
        <w:rPr>
          <w:rFonts w:ascii="Times New Roman" w:eastAsiaTheme="minorHAnsi" w:hAnsi="Times New Roman"/>
          <w:sz w:val="28"/>
          <w:szCs w:val="28"/>
        </w:rPr>
        <w:t xml:space="preserve">(далее – </w:t>
      </w:r>
      <w:r w:rsidR="00811BDA">
        <w:rPr>
          <w:rFonts w:ascii="Times New Roman" w:eastAsia="Times New Roman" w:hAnsi="Times New Roman"/>
          <w:sz w:val="28"/>
          <w:szCs w:val="28"/>
          <w:lang w:eastAsia="ru-RU"/>
        </w:rPr>
        <w:t>З</w:t>
      </w:r>
      <w:r w:rsidR="00B70E3D" w:rsidRPr="005711A8">
        <w:rPr>
          <w:rFonts w:ascii="Times New Roman" w:eastAsia="Times New Roman" w:hAnsi="Times New Roman"/>
          <w:sz w:val="28"/>
          <w:szCs w:val="28"/>
          <w:lang w:eastAsia="ru-RU"/>
        </w:rPr>
        <w:t>акон</w:t>
      </w:r>
      <w:r w:rsidR="00423960" w:rsidRPr="005711A8">
        <w:rPr>
          <w:rFonts w:ascii="Times New Roman" w:eastAsia="Times New Roman" w:hAnsi="Times New Roman"/>
          <w:sz w:val="28"/>
          <w:szCs w:val="28"/>
          <w:lang w:eastAsia="ru-RU"/>
        </w:rPr>
        <w:t xml:space="preserve"> Астраханской области о бюджете Астраханской области)</w:t>
      </w:r>
      <w:r w:rsidR="00423960" w:rsidRPr="005711A8">
        <w:rPr>
          <w:rFonts w:ascii="Times New Roman" w:eastAsiaTheme="minorHAnsi" w:hAnsi="Times New Roman"/>
          <w:sz w:val="28"/>
          <w:szCs w:val="28"/>
        </w:rPr>
        <w:t xml:space="preserve"> </w:t>
      </w:r>
      <w:r w:rsidR="008A53B6" w:rsidRPr="005711A8">
        <w:rPr>
          <w:rFonts w:ascii="Times New Roman" w:eastAsiaTheme="minorHAnsi" w:hAnsi="Times New Roman"/>
          <w:sz w:val="28"/>
          <w:szCs w:val="28"/>
        </w:rPr>
        <w:t xml:space="preserve">и </w:t>
      </w:r>
      <w:r w:rsidR="003B68D7" w:rsidRPr="005711A8">
        <w:rPr>
          <w:rFonts w:ascii="Times New Roman" w:eastAsia="Times New Roman" w:hAnsi="Times New Roman"/>
          <w:sz w:val="28"/>
          <w:szCs w:val="28"/>
          <w:lang w:eastAsia="ru-RU"/>
        </w:rPr>
        <w:t xml:space="preserve">постановлением </w:t>
      </w:r>
      <w:r w:rsidR="003B68D7" w:rsidRPr="00296A9D">
        <w:rPr>
          <w:rFonts w:ascii="Times New Roman" w:eastAsia="Times New Roman" w:hAnsi="Times New Roman"/>
          <w:sz w:val="28"/>
          <w:szCs w:val="28"/>
          <w:lang w:eastAsia="ru-RU"/>
        </w:rPr>
        <w:t>Правительства Астраханской области</w:t>
      </w:r>
      <w:r w:rsidR="00BD1F45" w:rsidRPr="00296A9D">
        <w:rPr>
          <w:rFonts w:ascii="Times New Roman" w:eastAsia="Times New Roman" w:hAnsi="Times New Roman"/>
          <w:sz w:val="28"/>
          <w:szCs w:val="28"/>
          <w:lang w:eastAsia="ru-RU"/>
        </w:rPr>
        <w:t xml:space="preserve"> </w:t>
      </w:r>
      <w:r w:rsidR="003B68D7" w:rsidRPr="00296A9D">
        <w:rPr>
          <w:rFonts w:ascii="Times New Roman" w:eastAsia="Times New Roman" w:hAnsi="Times New Roman"/>
          <w:sz w:val="28"/>
          <w:szCs w:val="28"/>
          <w:lang w:eastAsia="ru-RU"/>
        </w:rPr>
        <w:t>от 31.07.2015</w:t>
      </w:r>
      <w:r w:rsidR="00BD1F45" w:rsidRPr="00296A9D">
        <w:rPr>
          <w:rFonts w:ascii="Times New Roman" w:eastAsia="Times New Roman" w:hAnsi="Times New Roman"/>
          <w:sz w:val="28"/>
          <w:szCs w:val="28"/>
          <w:lang w:eastAsia="ru-RU"/>
        </w:rPr>
        <w:t xml:space="preserve"> </w:t>
      </w:r>
      <w:r w:rsidR="003B68D7" w:rsidRPr="00296A9D">
        <w:rPr>
          <w:rFonts w:ascii="Times New Roman" w:eastAsia="Times New Roman" w:hAnsi="Times New Roman"/>
          <w:sz w:val="28"/>
          <w:szCs w:val="28"/>
          <w:lang w:eastAsia="ru-RU"/>
        </w:rPr>
        <w:t>№ 393-П</w:t>
      </w:r>
      <w:r w:rsidR="00BD1F45" w:rsidRPr="00296A9D">
        <w:rPr>
          <w:rFonts w:ascii="Times New Roman" w:eastAsia="Times New Roman" w:hAnsi="Times New Roman"/>
          <w:sz w:val="28"/>
          <w:szCs w:val="28"/>
          <w:lang w:eastAsia="ru-RU"/>
        </w:rPr>
        <w:t xml:space="preserve"> </w:t>
      </w:r>
      <w:r w:rsidR="003B68D7" w:rsidRPr="00296A9D">
        <w:rPr>
          <w:rFonts w:ascii="Times New Roman" w:eastAsia="Times New Roman" w:hAnsi="Times New Roman"/>
          <w:sz w:val="28"/>
          <w:szCs w:val="28"/>
          <w:lang w:eastAsia="ru-RU"/>
        </w:rPr>
        <w:t>«О</w:t>
      </w:r>
      <w:r w:rsidR="007A7D63" w:rsidRPr="00296A9D">
        <w:rPr>
          <w:rFonts w:ascii="Times New Roman" w:eastAsia="Times New Roman" w:hAnsi="Times New Roman"/>
          <w:sz w:val="28"/>
          <w:szCs w:val="28"/>
          <w:lang w:eastAsia="ru-RU"/>
        </w:rPr>
        <w:t xml:space="preserve"> </w:t>
      </w:r>
      <w:r w:rsidR="003B68D7" w:rsidRPr="00296A9D">
        <w:rPr>
          <w:rFonts w:ascii="Times New Roman" w:eastAsia="Times New Roman" w:hAnsi="Times New Roman"/>
          <w:sz w:val="28"/>
          <w:szCs w:val="28"/>
          <w:lang w:eastAsia="ru-RU"/>
        </w:rPr>
        <w:t>Порядке</w:t>
      </w:r>
      <w:r w:rsidR="008E3B21" w:rsidRPr="00296A9D">
        <w:rPr>
          <w:rFonts w:ascii="Times New Roman" w:eastAsia="Times New Roman" w:hAnsi="Times New Roman"/>
          <w:sz w:val="28"/>
          <w:szCs w:val="28"/>
          <w:lang w:eastAsia="ru-RU"/>
        </w:rPr>
        <w:t xml:space="preserve"> </w:t>
      </w:r>
      <w:r w:rsidR="003B68D7" w:rsidRPr="00296A9D">
        <w:rPr>
          <w:rFonts w:ascii="Times New Roman" w:eastAsia="Times New Roman" w:hAnsi="Times New Roman"/>
          <w:sz w:val="28"/>
          <w:szCs w:val="28"/>
          <w:lang w:eastAsia="ru-RU"/>
        </w:rPr>
        <w:t>разработки</w:t>
      </w:r>
      <w:r w:rsidR="007A7D63" w:rsidRPr="00296A9D">
        <w:rPr>
          <w:rFonts w:ascii="Times New Roman" w:eastAsia="Times New Roman" w:hAnsi="Times New Roman"/>
          <w:sz w:val="28"/>
          <w:szCs w:val="28"/>
          <w:lang w:eastAsia="ru-RU"/>
        </w:rPr>
        <w:t xml:space="preserve"> </w:t>
      </w:r>
      <w:r w:rsidR="003B68D7" w:rsidRPr="00296A9D">
        <w:rPr>
          <w:rFonts w:ascii="Times New Roman" w:eastAsia="Times New Roman" w:hAnsi="Times New Roman"/>
          <w:sz w:val="28"/>
          <w:szCs w:val="28"/>
          <w:lang w:eastAsia="ru-RU"/>
        </w:rPr>
        <w:t>бюджетного</w:t>
      </w:r>
      <w:r w:rsidR="00BD1F45" w:rsidRPr="00296A9D">
        <w:rPr>
          <w:rFonts w:ascii="Times New Roman" w:eastAsia="Times New Roman" w:hAnsi="Times New Roman"/>
          <w:sz w:val="28"/>
          <w:szCs w:val="28"/>
          <w:lang w:eastAsia="ru-RU"/>
        </w:rPr>
        <w:t xml:space="preserve"> </w:t>
      </w:r>
      <w:r w:rsidR="003B68D7" w:rsidRPr="00296A9D">
        <w:rPr>
          <w:rFonts w:ascii="Times New Roman" w:eastAsia="Times New Roman" w:hAnsi="Times New Roman"/>
          <w:sz w:val="28"/>
          <w:szCs w:val="28"/>
          <w:lang w:eastAsia="ru-RU"/>
        </w:rPr>
        <w:t>прогноза</w:t>
      </w:r>
      <w:r w:rsidR="007A7D63" w:rsidRPr="00296A9D">
        <w:rPr>
          <w:rFonts w:ascii="Times New Roman" w:eastAsia="Times New Roman" w:hAnsi="Times New Roman"/>
          <w:sz w:val="28"/>
          <w:szCs w:val="28"/>
          <w:lang w:eastAsia="ru-RU"/>
        </w:rPr>
        <w:t xml:space="preserve"> </w:t>
      </w:r>
      <w:r w:rsidR="003B68D7" w:rsidRPr="00296A9D">
        <w:rPr>
          <w:rFonts w:ascii="Times New Roman" w:eastAsia="Times New Roman" w:hAnsi="Times New Roman"/>
          <w:sz w:val="28"/>
          <w:szCs w:val="28"/>
          <w:lang w:eastAsia="ru-RU"/>
        </w:rPr>
        <w:t>Астраханской</w:t>
      </w:r>
      <w:r w:rsidR="00BD1F45" w:rsidRPr="00296A9D">
        <w:rPr>
          <w:rFonts w:ascii="Times New Roman" w:eastAsia="Times New Roman" w:hAnsi="Times New Roman"/>
          <w:sz w:val="28"/>
          <w:szCs w:val="28"/>
          <w:lang w:eastAsia="ru-RU"/>
        </w:rPr>
        <w:t xml:space="preserve"> </w:t>
      </w:r>
      <w:r w:rsidR="003B68D7" w:rsidRPr="00296A9D">
        <w:rPr>
          <w:rFonts w:ascii="Times New Roman" w:eastAsia="Times New Roman" w:hAnsi="Times New Roman"/>
          <w:sz w:val="28"/>
          <w:szCs w:val="28"/>
          <w:lang w:eastAsia="ru-RU"/>
        </w:rPr>
        <w:t>области</w:t>
      </w:r>
      <w:r w:rsidR="007A7D63" w:rsidRPr="00296A9D">
        <w:rPr>
          <w:rFonts w:ascii="Times New Roman" w:eastAsia="Times New Roman" w:hAnsi="Times New Roman"/>
          <w:sz w:val="28"/>
          <w:szCs w:val="28"/>
          <w:lang w:eastAsia="ru-RU"/>
        </w:rPr>
        <w:t xml:space="preserve"> </w:t>
      </w:r>
      <w:r w:rsidR="003B68D7" w:rsidRPr="00296A9D">
        <w:rPr>
          <w:rFonts w:ascii="Times New Roman" w:eastAsia="Times New Roman" w:hAnsi="Times New Roman"/>
          <w:sz w:val="28"/>
          <w:szCs w:val="28"/>
          <w:lang w:eastAsia="ru-RU"/>
        </w:rPr>
        <w:t>н</w:t>
      </w:r>
      <w:r w:rsidR="008A53B6" w:rsidRPr="00296A9D">
        <w:rPr>
          <w:rFonts w:ascii="Times New Roman" w:eastAsia="Times New Roman" w:hAnsi="Times New Roman"/>
          <w:sz w:val="28"/>
          <w:szCs w:val="28"/>
          <w:lang w:eastAsia="ru-RU"/>
        </w:rPr>
        <w:t>а долгосрочный период».</w:t>
      </w:r>
    </w:p>
    <w:p w:rsidR="003534D6" w:rsidRPr="004840E0" w:rsidRDefault="007F5260" w:rsidP="006367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711A8">
        <w:rPr>
          <w:rFonts w:ascii="Times New Roman" w:eastAsia="Times New Roman" w:hAnsi="Times New Roman"/>
          <w:sz w:val="28"/>
          <w:szCs w:val="28"/>
          <w:lang w:eastAsia="ru-RU"/>
        </w:rPr>
        <w:t>П</w:t>
      </w:r>
      <w:r w:rsidR="007A7D63" w:rsidRPr="005711A8">
        <w:rPr>
          <w:rFonts w:ascii="Times New Roman" w:eastAsia="Times New Roman" w:hAnsi="Times New Roman"/>
          <w:sz w:val="28"/>
          <w:szCs w:val="28"/>
          <w:lang w:eastAsia="ru-RU"/>
        </w:rPr>
        <w:t>роект</w:t>
      </w:r>
      <w:r w:rsidR="0032758C" w:rsidRPr="005711A8">
        <w:rPr>
          <w:rFonts w:ascii="Times New Roman" w:eastAsia="Times New Roman" w:hAnsi="Times New Roman"/>
          <w:sz w:val="28"/>
          <w:szCs w:val="28"/>
          <w:lang w:eastAsia="ru-RU"/>
        </w:rPr>
        <w:t>ом</w:t>
      </w:r>
      <w:r w:rsidR="007A7D63" w:rsidRPr="005711A8">
        <w:rPr>
          <w:rFonts w:ascii="Times New Roman" w:eastAsia="Times New Roman" w:hAnsi="Times New Roman"/>
          <w:sz w:val="28"/>
          <w:szCs w:val="28"/>
          <w:lang w:eastAsia="ru-RU"/>
        </w:rPr>
        <w:t xml:space="preserve"> распоряжения </w:t>
      </w:r>
      <w:r w:rsidR="00AB1BEB" w:rsidRPr="005711A8">
        <w:rPr>
          <w:rFonts w:ascii="Times New Roman" w:eastAsia="Times New Roman" w:hAnsi="Times New Roman"/>
          <w:sz w:val="28"/>
          <w:szCs w:val="28"/>
          <w:lang w:eastAsia="ru-RU"/>
        </w:rPr>
        <w:t xml:space="preserve">предлагается </w:t>
      </w:r>
      <w:r w:rsidR="00DB7AA0" w:rsidRPr="005711A8">
        <w:rPr>
          <w:rFonts w:ascii="Times New Roman" w:eastAsia="Times New Roman" w:hAnsi="Times New Roman"/>
          <w:sz w:val="28"/>
          <w:szCs w:val="28"/>
          <w:lang w:eastAsia="ru-RU"/>
        </w:rPr>
        <w:t>актуализ</w:t>
      </w:r>
      <w:r w:rsidR="00AB1BEB" w:rsidRPr="005711A8">
        <w:rPr>
          <w:rFonts w:ascii="Times New Roman" w:eastAsia="Times New Roman" w:hAnsi="Times New Roman"/>
          <w:sz w:val="28"/>
          <w:szCs w:val="28"/>
          <w:lang w:eastAsia="ru-RU"/>
        </w:rPr>
        <w:t>ировать</w:t>
      </w:r>
      <w:r w:rsidR="007A7D63" w:rsidRPr="005711A8">
        <w:rPr>
          <w:rFonts w:ascii="Times New Roman" w:eastAsia="Times New Roman" w:hAnsi="Times New Roman"/>
          <w:sz w:val="28"/>
          <w:szCs w:val="28"/>
          <w:lang w:eastAsia="ru-RU"/>
        </w:rPr>
        <w:t xml:space="preserve"> </w:t>
      </w:r>
      <w:r w:rsidR="00D37FD8" w:rsidRPr="005711A8">
        <w:rPr>
          <w:rFonts w:ascii="Times New Roman" w:eastAsia="Times New Roman" w:hAnsi="Times New Roman"/>
          <w:sz w:val="28"/>
          <w:szCs w:val="28"/>
          <w:lang w:eastAsia="ru-RU"/>
        </w:rPr>
        <w:t>положени</w:t>
      </w:r>
      <w:r w:rsidR="00AB1BEB" w:rsidRPr="005711A8">
        <w:rPr>
          <w:rFonts w:ascii="Times New Roman" w:eastAsia="Times New Roman" w:hAnsi="Times New Roman"/>
          <w:sz w:val="28"/>
          <w:szCs w:val="28"/>
          <w:lang w:eastAsia="ru-RU"/>
        </w:rPr>
        <w:t>я</w:t>
      </w:r>
      <w:r w:rsidR="007A7D63" w:rsidRPr="005711A8">
        <w:rPr>
          <w:rFonts w:ascii="Times New Roman" w:eastAsia="Times New Roman" w:hAnsi="Times New Roman"/>
          <w:sz w:val="28"/>
          <w:szCs w:val="28"/>
          <w:lang w:eastAsia="ru-RU"/>
        </w:rPr>
        <w:t xml:space="preserve"> </w:t>
      </w:r>
      <w:r w:rsidR="00DB7AA0" w:rsidRPr="005711A8">
        <w:rPr>
          <w:rFonts w:ascii="Times New Roman" w:eastAsia="Times New Roman" w:hAnsi="Times New Roman"/>
          <w:sz w:val="28"/>
          <w:szCs w:val="28"/>
          <w:lang w:eastAsia="ru-RU"/>
        </w:rPr>
        <w:t xml:space="preserve">и </w:t>
      </w:r>
      <w:r w:rsidR="00D37FD8" w:rsidRPr="005711A8">
        <w:rPr>
          <w:rFonts w:ascii="Times New Roman" w:eastAsia="Times New Roman" w:hAnsi="Times New Roman"/>
          <w:sz w:val="28"/>
          <w:szCs w:val="28"/>
          <w:lang w:eastAsia="ru-RU"/>
        </w:rPr>
        <w:t>параметр</w:t>
      </w:r>
      <w:r w:rsidR="00AB1BEB" w:rsidRPr="005711A8">
        <w:rPr>
          <w:rFonts w:ascii="Times New Roman" w:eastAsia="Times New Roman" w:hAnsi="Times New Roman"/>
          <w:sz w:val="28"/>
          <w:szCs w:val="28"/>
          <w:lang w:eastAsia="ru-RU"/>
        </w:rPr>
        <w:t>ы</w:t>
      </w:r>
      <w:r w:rsidR="00D37FD8" w:rsidRPr="005711A8">
        <w:rPr>
          <w:rFonts w:ascii="Times New Roman" w:eastAsia="Times New Roman" w:hAnsi="Times New Roman"/>
          <w:sz w:val="28"/>
          <w:szCs w:val="28"/>
          <w:lang w:eastAsia="ru-RU"/>
        </w:rPr>
        <w:t xml:space="preserve"> </w:t>
      </w:r>
      <w:r w:rsidR="008376BC" w:rsidRPr="005711A8">
        <w:rPr>
          <w:rFonts w:ascii="Times New Roman" w:eastAsia="Times New Roman" w:hAnsi="Times New Roman"/>
          <w:sz w:val="28"/>
          <w:szCs w:val="28"/>
          <w:lang w:eastAsia="ru-RU"/>
        </w:rPr>
        <w:t>бюджетного прогноза Астраханской области на долгосрочный период по 20</w:t>
      </w:r>
      <w:r w:rsidR="00613C2A" w:rsidRPr="005711A8">
        <w:rPr>
          <w:rFonts w:ascii="Times New Roman" w:eastAsia="Times New Roman" w:hAnsi="Times New Roman"/>
          <w:sz w:val="28"/>
          <w:szCs w:val="28"/>
          <w:lang w:eastAsia="ru-RU"/>
        </w:rPr>
        <w:t>34</w:t>
      </w:r>
      <w:r w:rsidR="008376BC" w:rsidRPr="005711A8">
        <w:rPr>
          <w:rFonts w:ascii="Times New Roman" w:eastAsia="Times New Roman" w:hAnsi="Times New Roman"/>
          <w:sz w:val="28"/>
          <w:szCs w:val="28"/>
          <w:lang w:eastAsia="ru-RU"/>
        </w:rPr>
        <w:t xml:space="preserve"> год</w:t>
      </w:r>
      <w:r w:rsidR="00AB1BEB" w:rsidRPr="005711A8">
        <w:rPr>
          <w:rFonts w:ascii="Times New Roman" w:eastAsia="Times New Roman" w:hAnsi="Times New Roman"/>
          <w:sz w:val="28"/>
          <w:szCs w:val="28"/>
          <w:lang w:eastAsia="ru-RU"/>
        </w:rPr>
        <w:t xml:space="preserve">, </w:t>
      </w:r>
      <w:r w:rsidR="00423960" w:rsidRPr="005711A8">
        <w:rPr>
          <w:rFonts w:ascii="Times New Roman" w:eastAsia="Times New Roman" w:hAnsi="Times New Roman"/>
          <w:sz w:val="28"/>
          <w:szCs w:val="28"/>
          <w:lang w:eastAsia="ru-RU"/>
        </w:rPr>
        <w:t>утвержденн</w:t>
      </w:r>
      <w:r w:rsidR="008E3B21" w:rsidRPr="005711A8">
        <w:rPr>
          <w:rFonts w:ascii="Times New Roman" w:eastAsia="Times New Roman" w:hAnsi="Times New Roman"/>
          <w:sz w:val="28"/>
          <w:szCs w:val="28"/>
          <w:lang w:eastAsia="ru-RU"/>
        </w:rPr>
        <w:t>ого</w:t>
      </w:r>
      <w:r w:rsidR="00423960" w:rsidRPr="005711A8">
        <w:rPr>
          <w:rFonts w:ascii="Times New Roman" w:eastAsia="Times New Roman" w:hAnsi="Times New Roman"/>
          <w:sz w:val="28"/>
          <w:szCs w:val="28"/>
          <w:lang w:eastAsia="ru-RU"/>
        </w:rPr>
        <w:t xml:space="preserve"> распоряжением Правительства Астраханской области от </w:t>
      </w:r>
      <w:r w:rsidR="00613C2A" w:rsidRPr="005711A8">
        <w:rPr>
          <w:rFonts w:ascii="Times New Roman" w:eastAsia="Times New Roman" w:hAnsi="Times New Roman"/>
          <w:sz w:val="28"/>
          <w:szCs w:val="28"/>
          <w:lang w:eastAsia="ru-RU"/>
        </w:rPr>
        <w:t>14</w:t>
      </w:r>
      <w:r w:rsidR="00423960" w:rsidRPr="005711A8">
        <w:rPr>
          <w:rFonts w:ascii="Times New Roman" w:eastAsia="Times New Roman" w:hAnsi="Times New Roman"/>
          <w:sz w:val="28"/>
          <w:szCs w:val="28"/>
          <w:lang w:eastAsia="ru-RU"/>
        </w:rPr>
        <w:t>.02.20</w:t>
      </w:r>
      <w:r w:rsidR="00613C2A" w:rsidRPr="005711A8">
        <w:rPr>
          <w:rFonts w:ascii="Times New Roman" w:eastAsia="Times New Roman" w:hAnsi="Times New Roman"/>
          <w:sz w:val="28"/>
          <w:szCs w:val="28"/>
          <w:lang w:eastAsia="ru-RU"/>
        </w:rPr>
        <w:t>23</w:t>
      </w:r>
      <w:r w:rsidR="00423960" w:rsidRPr="005711A8">
        <w:rPr>
          <w:rFonts w:ascii="Times New Roman" w:eastAsia="Times New Roman" w:hAnsi="Times New Roman"/>
          <w:sz w:val="28"/>
          <w:szCs w:val="28"/>
          <w:lang w:eastAsia="ru-RU"/>
        </w:rPr>
        <w:t xml:space="preserve"> № </w:t>
      </w:r>
      <w:r w:rsidR="00613C2A" w:rsidRPr="005711A8">
        <w:rPr>
          <w:rFonts w:ascii="Times New Roman" w:eastAsia="Times New Roman" w:hAnsi="Times New Roman"/>
          <w:sz w:val="28"/>
          <w:szCs w:val="28"/>
          <w:lang w:eastAsia="ru-RU"/>
        </w:rPr>
        <w:t>35</w:t>
      </w:r>
      <w:r w:rsidR="00423960" w:rsidRPr="005711A8">
        <w:rPr>
          <w:rFonts w:ascii="Times New Roman" w:eastAsia="Times New Roman" w:hAnsi="Times New Roman"/>
          <w:sz w:val="28"/>
          <w:szCs w:val="28"/>
          <w:lang w:eastAsia="ru-RU"/>
        </w:rPr>
        <w:t>-Пр,</w:t>
      </w:r>
      <w:r w:rsidR="00423960" w:rsidRPr="008F4F89">
        <w:rPr>
          <w:rFonts w:ascii="Times New Roman" w:eastAsia="Times New Roman" w:hAnsi="Times New Roman"/>
          <w:color w:val="FF0000"/>
          <w:sz w:val="28"/>
          <w:szCs w:val="28"/>
          <w:lang w:eastAsia="ru-RU"/>
        </w:rPr>
        <w:t xml:space="preserve"> </w:t>
      </w:r>
      <w:r w:rsidR="00AB1BEB" w:rsidRPr="004840E0">
        <w:rPr>
          <w:rFonts w:ascii="Times New Roman" w:eastAsia="Times New Roman" w:hAnsi="Times New Roman"/>
          <w:sz w:val="28"/>
          <w:szCs w:val="28"/>
          <w:lang w:eastAsia="ru-RU"/>
        </w:rPr>
        <w:t>а также</w:t>
      </w:r>
      <w:r w:rsidR="00DB7AA0" w:rsidRPr="004840E0">
        <w:rPr>
          <w:rFonts w:ascii="Times New Roman" w:eastAsia="Times New Roman" w:hAnsi="Times New Roman"/>
          <w:sz w:val="28"/>
          <w:szCs w:val="28"/>
          <w:lang w:eastAsia="ru-RU"/>
        </w:rPr>
        <w:t xml:space="preserve"> приве</w:t>
      </w:r>
      <w:r w:rsidR="00AB1BEB" w:rsidRPr="004840E0">
        <w:rPr>
          <w:rFonts w:ascii="Times New Roman" w:eastAsia="Times New Roman" w:hAnsi="Times New Roman"/>
          <w:sz w:val="28"/>
          <w:szCs w:val="28"/>
          <w:lang w:eastAsia="ru-RU"/>
        </w:rPr>
        <w:t>сти</w:t>
      </w:r>
      <w:r w:rsidR="00DB7AA0" w:rsidRPr="004840E0">
        <w:rPr>
          <w:rFonts w:ascii="Times New Roman" w:eastAsia="Times New Roman" w:hAnsi="Times New Roman"/>
          <w:sz w:val="28"/>
          <w:szCs w:val="28"/>
          <w:lang w:eastAsia="ru-RU"/>
        </w:rPr>
        <w:t xml:space="preserve"> их в </w:t>
      </w:r>
      <w:r w:rsidR="008376BC" w:rsidRPr="004840E0">
        <w:rPr>
          <w:rFonts w:ascii="Times New Roman" w:eastAsia="Times New Roman" w:hAnsi="Times New Roman"/>
          <w:sz w:val="28"/>
          <w:szCs w:val="28"/>
          <w:lang w:eastAsia="ru-RU"/>
        </w:rPr>
        <w:t>соответствие</w:t>
      </w:r>
      <w:r w:rsidR="00FB4534" w:rsidRPr="004840E0">
        <w:rPr>
          <w:rFonts w:ascii="Times New Roman" w:eastAsia="Times New Roman" w:hAnsi="Times New Roman"/>
          <w:sz w:val="28"/>
          <w:szCs w:val="28"/>
          <w:lang w:eastAsia="ru-RU"/>
        </w:rPr>
        <w:t xml:space="preserve"> с</w:t>
      </w:r>
      <w:r w:rsidR="008376BC" w:rsidRPr="004840E0">
        <w:rPr>
          <w:rFonts w:ascii="Times New Roman" w:eastAsia="Times New Roman" w:hAnsi="Times New Roman"/>
          <w:sz w:val="28"/>
          <w:szCs w:val="28"/>
          <w:lang w:eastAsia="ru-RU"/>
        </w:rPr>
        <w:t xml:space="preserve"> </w:t>
      </w:r>
      <w:r w:rsidR="00CF43B4" w:rsidRPr="004840E0">
        <w:rPr>
          <w:rFonts w:ascii="Times New Roman" w:eastAsia="Times New Roman" w:hAnsi="Times New Roman"/>
          <w:sz w:val="28"/>
          <w:szCs w:val="28"/>
          <w:lang w:eastAsia="ru-RU"/>
        </w:rPr>
        <w:t>З</w:t>
      </w:r>
      <w:r w:rsidR="00A63442" w:rsidRPr="004840E0">
        <w:rPr>
          <w:rFonts w:ascii="Times New Roman" w:eastAsia="Times New Roman" w:hAnsi="Times New Roman"/>
          <w:sz w:val="28"/>
          <w:szCs w:val="28"/>
          <w:lang w:eastAsia="ru-RU"/>
        </w:rPr>
        <w:t>аконом</w:t>
      </w:r>
      <w:r w:rsidR="00DB7AA0" w:rsidRPr="004840E0">
        <w:rPr>
          <w:rFonts w:ascii="Times New Roman" w:eastAsia="Times New Roman" w:hAnsi="Times New Roman"/>
          <w:sz w:val="28"/>
          <w:szCs w:val="28"/>
          <w:lang w:eastAsia="ru-RU"/>
        </w:rPr>
        <w:t xml:space="preserve"> </w:t>
      </w:r>
      <w:r w:rsidR="00423960" w:rsidRPr="004840E0">
        <w:rPr>
          <w:rFonts w:ascii="Times New Roman" w:eastAsia="Times New Roman" w:hAnsi="Times New Roman"/>
          <w:sz w:val="28"/>
          <w:szCs w:val="28"/>
          <w:lang w:eastAsia="ru-RU"/>
        </w:rPr>
        <w:t xml:space="preserve"> </w:t>
      </w:r>
      <w:r w:rsidR="00DB7AA0" w:rsidRPr="004840E0">
        <w:rPr>
          <w:rFonts w:ascii="Times New Roman" w:eastAsia="Times New Roman" w:hAnsi="Times New Roman"/>
          <w:sz w:val="28"/>
          <w:szCs w:val="28"/>
          <w:lang w:eastAsia="ru-RU"/>
        </w:rPr>
        <w:t>Астраханской области о бюджете Астраханской области</w:t>
      </w:r>
      <w:r w:rsidR="00AB1BEB" w:rsidRPr="004840E0">
        <w:rPr>
          <w:rFonts w:ascii="Times New Roman" w:eastAsia="Times New Roman" w:hAnsi="Times New Roman"/>
          <w:sz w:val="28"/>
          <w:szCs w:val="28"/>
          <w:lang w:eastAsia="ru-RU"/>
        </w:rPr>
        <w:t>,</w:t>
      </w:r>
      <w:r w:rsidR="008376BC" w:rsidRPr="004840E0">
        <w:rPr>
          <w:rFonts w:ascii="Times New Roman" w:eastAsia="Times New Roman" w:hAnsi="Times New Roman"/>
          <w:sz w:val="28"/>
          <w:szCs w:val="28"/>
          <w:lang w:eastAsia="ru-RU"/>
        </w:rPr>
        <w:t xml:space="preserve"> </w:t>
      </w:r>
      <w:r w:rsidR="00B94E2D" w:rsidRPr="004840E0">
        <w:rPr>
          <w:rFonts w:ascii="Times New Roman" w:eastAsia="Times New Roman" w:hAnsi="Times New Roman"/>
          <w:sz w:val="28"/>
          <w:szCs w:val="28"/>
          <w:lang w:eastAsia="ru-RU"/>
        </w:rPr>
        <w:t>р</w:t>
      </w:r>
      <w:r w:rsidR="003534D6" w:rsidRPr="004840E0">
        <w:rPr>
          <w:rFonts w:ascii="Times New Roman" w:eastAsia="Times New Roman" w:hAnsi="Times New Roman"/>
          <w:sz w:val="28"/>
          <w:szCs w:val="28"/>
          <w:lang w:eastAsia="ru-RU"/>
        </w:rPr>
        <w:t>аспоряжение</w:t>
      </w:r>
      <w:r w:rsidR="00B94E2D" w:rsidRPr="004840E0">
        <w:rPr>
          <w:rFonts w:ascii="Times New Roman" w:eastAsia="Times New Roman" w:hAnsi="Times New Roman"/>
          <w:sz w:val="28"/>
          <w:szCs w:val="28"/>
          <w:lang w:eastAsia="ru-RU"/>
        </w:rPr>
        <w:t>м</w:t>
      </w:r>
      <w:r w:rsidR="003534D6" w:rsidRPr="004840E0">
        <w:rPr>
          <w:rFonts w:ascii="Times New Roman" w:eastAsia="Times New Roman" w:hAnsi="Times New Roman"/>
          <w:sz w:val="28"/>
          <w:szCs w:val="28"/>
          <w:lang w:eastAsia="ru-RU"/>
        </w:rPr>
        <w:t xml:space="preserve"> Правительства Астраханской области от</w:t>
      </w:r>
      <w:r w:rsidR="004840E0" w:rsidRPr="004840E0">
        <w:rPr>
          <w:rFonts w:ascii="Times New Roman" w:eastAsia="Times New Roman" w:hAnsi="Times New Roman"/>
          <w:sz w:val="28"/>
          <w:szCs w:val="28"/>
          <w:lang w:eastAsia="ru-RU"/>
        </w:rPr>
        <w:t xml:space="preserve"> 15</w:t>
      </w:r>
      <w:r w:rsidR="003534D6" w:rsidRPr="004840E0">
        <w:rPr>
          <w:rFonts w:ascii="Times New Roman" w:eastAsia="Times New Roman" w:hAnsi="Times New Roman"/>
          <w:sz w:val="28"/>
          <w:szCs w:val="28"/>
          <w:lang w:eastAsia="ru-RU"/>
        </w:rPr>
        <w:t>.10.202</w:t>
      </w:r>
      <w:r w:rsidR="000D010C">
        <w:rPr>
          <w:rFonts w:ascii="Times New Roman" w:eastAsia="Times New Roman" w:hAnsi="Times New Roman"/>
          <w:sz w:val="28"/>
          <w:szCs w:val="28"/>
          <w:lang w:eastAsia="ru-RU"/>
        </w:rPr>
        <w:t>4</w:t>
      </w:r>
      <w:r w:rsidR="003534D6" w:rsidRPr="004840E0">
        <w:rPr>
          <w:rFonts w:ascii="Times New Roman" w:eastAsia="Times New Roman" w:hAnsi="Times New Roman"/>
          <w:sz w:val="28"/>
          <w:szCs w:val="28"/>
          <w:lang w:eastAsia="ru-RU"/>
        </w:rPr>
        <w:t xml:space="preserve"> №</w:t>
      </w:r>
      <w:r w:rsidR="002F5C1C" w:rsidRPr="004840E0">
        <w:rPr>
          <w:rFonts w:ascii="Times New Roman" w:eastAsia="Times New Roman" w:hAnsi="Times New Roman"/>
          <w:sz w:val="28"/>
          <w:szCs w:val="28"/>
          <w:lang w:eastAsia="ru-RU"/>
        </w:rPr>
        <w:t xml:space="preserve"> </w:t>
      </w:r>
      <w:r w:rsidR="004840E0" w:rsidRPr="004840E0">
        <w:rPr>
          <w:rFonts w:ascii="Times New Roman" w:eastAsia="Times New Roman" w:hAnsi="Times New Roman"/>
          <w:sz w:val="28"/>
          <w:szCs w:val="28"/>
          <w:lang w:eastAsia="ru-RU"/>
        </w:rPr>
        <w:t>404</w:t>
      </w:r>
      <w:r w:rsidR="003534D6" w:rsidRPr="004840E0">
        <w:rPr>
          <w:rFonts w:ascii="Times New Roman" w:eastAsia="Times New Roman" w:hAnsi="Times New Roman"/>
          <w:sz w:val="28"/>
          <w:szCs w:val="28"/>
          <w:lang w:eastAsia="ru-RU"/>
        </w:rPr>
        <w:t>-Пр «Об основных направлениях государственной долговой полит</w:t>
      </w:r>
      <w:r w:rsidR="004840E0" w:rsidRPr="004840E0">
        <w:rPr>
          <w:rFonts w:ascii="Times New Roman" w:eastAsia="Times New Roman" w:hAnsi="Times New Roman"/>
          <w:sz w:val="28"/>
          <w:szCs w:val="28"/>
          <w:lang w:eastAsia="ru-RU"/>
        </w:rPr>
        <w:t>ики Астраханской области на 2025 год и плановый период 2026 и 2027</w:t>
      </w:r>
      <w:r w:rsidR="003534D6" w:rsidRPr="004840E0">
        <w:rPr>
          <w:rFonts w:ascii="Times New Roman" w:eastAsia="Times New Roman" w:hAnsi="Times New Roman"/>
          <w:sz w:val="28"/>
          <w:szCs w:val="28"/>
          <w:lang w:eastAsia="ru-RU"/>
        </w:rPr>
        <w:t xml:space="preserve"> годов»</w:t>
      </w:r>
      <w:r w:rsidR="005711A8" w:rsidRPr="004840E0">
        <w:rPr>
          <w:rFonts w:ascii="Times New Roman" w:eastAsia="Times New Roman" w:hAnsi="Times New Roman"/>
          <w:sz w:val="28"/>
          <w:szCs w:val="28"/>
          <w:lang w:eastAsia="ru-RU"/>
        </w:rPr>
        <w:t xml:space="preserve">,  распоряжением Правительства Астраханской  области от 14.06.2024 № 213-П «О перечне государственных </w:t>
      </w:r>
      <w:r w:rsidR="005711A8" w:rsidRPr="005711A8">
        <w:rPr>
          <w:rFonts w:ascii="Times New Roman" w:eastAsia="Times New Roman" w:hAnsi="Times New Roman"/>
          <w:sz w:val="28"/>
          <w:szCs w:val="28"/>
          <w:lang w:eastAsia="ru-RU"/>
        </w:rPr>
        <w:t xml:space="preserve">программ  Астраханской области». </w:t>
      </w:r>
    </w:p>
    <w:p w:rsidR="003B68D7" w:rsidRPr="001C79AD" w:rsidRDefault="003B68D7" w:rsidP="0063672B">
      <w:pPr>
        <w:tabs>
          <w:tab w:val="left" w:pos="9923"/>
        </w:tabs>
        <w:spacing w:after="0" w:line="240" w:lineRule="auto"/>
        <w:ind w:firstLine="709"/>
        <w:jc w:val="both"/>
        <w:rPr>
          <w:rFonts w:ascii="Times New Roman" w:eastAsia="Times New Roman" w:hAnsi="Times New Roman"/>
          <w:spacing w:val="-2"/>
          <w:sz w:val="28"/>
          <w:szCs w:val="28"/>
          <w:lang w:eastAsia="ru-RU"/>
        </w:rPr>
      </w:pPr>
      <w:r w:rsidRPr="00B00CC1">
        <w:rPr>
          <w:rFonts w:ascii="Times New Roman" w:eastAsia="Times New Roman" w:hAnsi="Times New Roman"/>
          <w:spacing w:val="-2"/>
          <w:sz w:val="28"/>
          <w:szCs w:val="28"/>
          <w:lang w:eastAsia="ru-RU"/>
        </w:rPr>
        <w:t>Принятие</w:t>
      </w:r>
      <w:r w:rsidR="00BE0848" w:rsidRPr="00B00CC1">
        <w:rPr>
          <w:rFonts w:ascii="Times New Roman" w:eastAsia="Times New Roman" w:hAnsi="Times New Roman"/>
          <w:spacing w:val="-2"/>
          <w:sz w:val="28"/>
          <w:szCs w:val="28"/>
          <w:lang w:eastAsia="ru-RU"/>
        </w:rPr>
        <w:t xml:space="preserve"> </w:t>
      </w:r>
      <w:r w:rsidRPr="00B00CC1">
        <w:rPr>
          <w:rFonts w:ascii="Times New Roman" w:eastAsia="Times New Roman" w:hAnsi="Times New Roman"/>
          <w:spacing w:val="-2"/>
          <w:sz w:val="28"/>
          <w:szCs w:val="28"/>
          <w:lang w:eastAsia="ru-RU"/>
        </w:rPr>
        <w:t>распоряжения Правительства</w:t>
      </w:r>
      <w:r w:rsidR="00BE0848" w:rsidRPr="00B00CC1">
        <w:rPr>
          <w:rFonts w:ascii="Times New Roman" w:eastAsia="Times New Roman" w:hAnsi="Times New Roman"/>
          <w:spacing w:val="-2"/>
          <w:sz w:val="28"/>
          <w:szCs w:val="28"/>
          <w:lang w:eastAsia="ru-RU"/>
        </w:rPr>
        <w:t xml:space="preserve"> </w:t>
      </w:r>
      <w:r w:rsidRPr="00B00CC1">
        <w:rPr>
          <w:rFonts w:ascii="Times New Roman" w:eastAsia="Times New Roman" w:hAnsi="Times New Roman"/>
          <w:spacing w:val="-2"/>
          <w:sz w:val="28"/>
          <w:szCs w:val="28"/>
          <w:lang w:eastAsia="ru-RU"/>
        </w:rPr>
        <w:t>Астраханской</w:t>
      </w:r>
      <w:r w:rsidR="00BE0848" w:rsidRPr="00B00CC1">
        <w:rPr>
          <w:rFonts w:ascii="Times New Roman" w:eastAsia="Times New Roman" w:hAnsi="Times New Roman"/>
          <w:spacing w:val="-2"/>
          <w:sz w:val="28"/>
          <w:szCs w:val="28"/>
          <w:lang w:eastAsia="ru-RU"/>
        </w:rPr>
        <w:t xml:space="preserve"> </w:t>
      </w:r>
      <w:r w:rsidRPr="00B00CC1">
        <w:rPr>
          <w:rFonts w:ascii="Times New Roman" w:eastAsia="Times New Roman" w:hAnsi="Times New Roman"/>
          <w:spacing w:val="-2"/>
          <w:sz w:val="28"/>
          <w:szCs w:val="28"/>
          <w:lang w:eastAsia="ru-RU"/>
        </w:rPr>
        <w:t xml:space="preserve">области «О внесении изменений в распоряжение Правительства Астраханской области от </w:t>
      </w:r>
      <w:r w:rsidR="004D3C6A" w:rsidRPr="00B00CC1">
        <w:rPr>
          <w:rFonts w:ascii="Times New Roman" w:eastAsia="Times New Roman" w:hAnsi="Times New Roman"/>
          <w:spacing w:val="-2"/>
          <w:sz w:val="28"/>
          <w:szCs w:val="28"/>
          <w:lang w:eastAsia="ru-RU"/>
        </w:rPr>
        <w:t>14.02.2023</w:t>
      </w:r>
      <w:r w:rsidR="00492D37">
        <w:rPr>
          <w:rFonts w:ascii="Times New Roman" w:eastAsia="Times New Roman" w:hAnsi="Times New Roman"/>
          <w:spacing w:val="-2"/>
          <w:sz w:val="28"/>
          <w:szCs w:val="28"/>
          <w:lang w:eastAsia="ru-RU"/>
        </w:rPr>
        <w:t xml:space="preserve"> </w:t>
      </w:r>
      <w:r w:rsidRPr="00B00CC1">
        <w:rPr>
          <w:rFonts w:ascii="Times New Roman" w:eastAsia="Times New Roman" w:hAnsi="Times New Roman"/>
          <w:spacing w:val="-2"/>
          <w:sz w:val="28"/>
          <w:szCs w:val="28"/>
          <w:lang w:eastAsia="ru-RU"/>
        </w:rPr>
        <w:t xml:space="preserve">№ </w:t>
      </w:r>
      <w:r w:rsidR="004D3C6A" w:rsidRPr="00B00CC1">
        <w:rPr>
          <w:rFonts w:ascii="Times New Roman" w:eastAsia="Times New Roman" w:hAnsi="Times New Roman"/>
          <w:spacing w:val="-2"/>
          <w:sz w:val="28"/>
          <w:szCs w:val="28"/>
          <w:lang w:eastAsia="ru-RU"/>
        </w:rPr>
        <w:t>35</w:t>
      </w:r>
      <w:r w:rsidRPr="00B00CC1">
        <w:rPr>
          <w:rFonts w:ascii="Times New Roman" w:eastAsia="Times New Roman" w:hAnsi="Times New Roman"/>
          <w:spacing w:val="-2"/>
          <w:sz w:val="28"/>
          <w:szCs w:val="28"/>
          <w:lang w:eastAsia="ru-RU"/>
        </w:rPr>
        <w:t>-Пр» не потребует выделения денежных средств из бюджета Астраханской области, а также внесения изменений в правовые акты Астраханской области, в том числе признания их утратившими силу.</w:t>
      </w:r>
    </w:p>
    <w:p w:rsidR="003B68D7" w:rsidRPr="001C79AD" w:rsidRDefault="003B68D7" w:rsidP="0063672B">
      <w:pPr>
        <w:tabs>
          <w:tab w:val="left" w:pos="9923"/>
        </w:tabs>
        <w:spacing w:after="0" w:line="240" w:lineRule="auto"/>
        <w:ind w:firstLine="851"/>
        <w:jc w:val="both"/>
        <w:rPr>
          <w:rFonts w:ascii="Times New Roman" w:eastAsia="Times New Roman" w:hAnsi="Times New Roman"/>
          <w:sz w:val="28"/>
          <w:szCs w:val="28"/>
          <w:highlight w:val="yellow"/>
          <w:lang w:eastAsia="ru-RU"/>
        </w:rPr>
      </w:pPr>
    </w:p>
    <w:p w:rsidR="003B68D7" w:rsidRPr="000C68F1" w:rsidRDefault="003B68D7" w:rsidP="003B68D7">
      <w:pPr>
        <w:tabs>
          <w:tab w:val="left" w:pos="9923"/>
        </w:tabs>
        <w:spacing w:after="0" w:line="240" w:lineRule="auto"/>
        <w:ind w:firstLine="851"/>
        <w:jc w:val="both"/>
        <w:rPr>
          <w:rFonts w:ascii="Times New Roman" w:eastAsia="Times New Roman" w:hAnsi="Times New Roman"/>
          <w:sz w:val="28"/>
          <w:szCs w:val="28"/>
          <w:highlight w:val="yellow"/>
          <w:lang w:eastAsia="ru-RU"/>
        </w:rPr>
      </w:pPr>
    </w:p>
    <w:p w:rsidR="003B68D7" w:rsidRPr="000C68F1" w:rsidRDefault="003B68D7" w:rsidP="003B68D7">
      <w:pPr>
        <w:tabs>
          <w:tab w:val="left" w:pos="9923"/>
        </w:tabs>
        <w:spacing w:after="0" w:line="240" w:lineRule="auto"/>
        <w:ind w:firstLine="851"/>
        <w:jc w:val="both"/>
        <w:rPr>
          <w:rFonts w:ascii="Times New Roman" w:eastAsia="Times New Roman" w:hAnsi="Times New Roman"/>
          <w:sz w:val="28"/>
          <w:szCs w:val="28"/>
          <w:highlight w:val="yellow"/>
          <w:lang w:eastAsia="ru-RU"/>
        </w:rPr>
      </w:pPr>
    </w:p>
    <w:p w:rsidR="003B68D7" w:rsidRPr="000C68F1" w:rsidRDefault="000C68F1" w:rsidP="003B68D7">
      <w:pPr>
        <w:tabs>
          <w:tab w:val="left" w:pos="9923"/>
        </w:tabs>
        <w:spacing w:after="0" w:line="240" w:lineRule="auto"/>
        <w:jc w:val="both"/>
        <w:rPr>
          <w:rFonts w:ascii="Times New Roman" w:eastAsia="Times New Roman" w:hAnsi="Times New Roman"/>
          <w:sz w:val="28"/>
          <w:szCs w:val="28"/>
          <w:lang w:eastAsia="ru-RU"/>
        </w:rPr>
      </w:pPr>
      <w:r w:rsidRPr="000C68F1">
        <w:rPr>
          <w:rFonts w:ascii="Times New Roman" w:eastAsia="Times New Roman" w:hAnsi="Times New Roman"/>
          <w:sz w:val="28"/>
          <w:szCs w:val="28"/>
          <w:lang w:eastAsia="ru-RU"/>
        </w:rPr>
        <w:t>З</w:t>
      </w:r>
      <w:r w:rsidR="003B68D7" w:rsidRPr="000C68F1">
        <w:rPr>
          <w:rFonts w:ascii="Times New Roman" w:eastAsia="Times New Roman" w:hAnsi="Times New Roman"/>
          <w:sz w:val="28"/>
          <w:szCs w:val="28"/>
          <w:lang w:eastAsia="ru-RU"/>
        </w:rPr>
        <w:t>аместител</w:t>
      </w:r>
      <w:r w:rsidRPr="000C68F1">
        <w:rPr>
          <w:rFonts w:ascii="Times New Roman" w:eastAsia="Times New Roman" w:hAnsi="Times New Roman"/>
          <w:sz w:val="28"/>
          <w:szCs w:val="28"/>
          <w:lang w:eastAsia="ru-RU"/>
        </w:rPr>
        <w:t>ь</w:t>
      </w:r>
      <w:r w:rsidR="003B68D7" w:rsidRPr="000C68F1">
        <w:rPr>
          <w:rFonts w:ascii="Times New Roman" w:eastAsia="Times New Roman" w:hAnsi="Times New Roman"/>
          <w:sz w:val="28"/>
          <w:szCs w:val="28"/>
          <w:lang w:eastAsia="ru-RU"/>
        </w:rPr>
        <w:t xml:space="preserve"> председателя Правительства</w:t>
      </w:r>
    </w:p>
    <w:p w:rsidR="003B68D7" w:rsidRPr="000C68F1" w:rsidRDefault="003B68D7" w:rsidP="003B68D7">
      <w:pPr>
        <w:tabs>
          <w:tab w:val="left" w:pos="9923"/>
        </w:tabs>
        <w:spacing w:after="0" w:line="240" w:lineRule="auto"/>
        <w:jc w:val="both"/>
        <w:rPr>
          <w:rFonts w:ascii="Times New Roman" w:eastAsia="Times New Roman" w:hAnsi="Times New Roman"/>
          <w:sz w:val="28"/>
          <w:szCs w:val="28"/>
          <w:lang w:eastAsia="ru-RU"/>
        </w:rPr>
      </w:pPr>
      <w:r w:rsidRPr="000C68F1">
        <w:rPr>
          <w:rFonts w:ascii="Times New Roman" w:eastAsia="Times New Roman" w:hAnsi="Times New Roman"/>
          <w:sz w:val="28"/>
          <w:szCs w:val="28"/>
          <w:lang w:eastAsia="ru-RU"/>
        </w:rPr>
        <w:t>Астраханской области – министр финансов</w:t>
      </w:r>
    </w:p>
    <w:p w:rsidR="003B68D7" w:rsidRPr="000C68F1" w:rsidRDefault="003B68D7" w:rsidP="003B68D7">
      <w:pPr>
        <w:tabs>
          <w:tab w:val="left" w:pos="9923"/>
        </w:tabs>
        <w:spacing w:after="0" w:line="240" w:lineRule="auto"/>
        <w:jc w:val="both"/>
        <w:rPr>
          <w:rFonts w:ascii="Times New Roman" w:eastAsia="Times New Roman" w:hAnsi="Times New Roman"/>
          <w:sz w:val="28"/>
          <w:szCs w:val="28"/>
          <w:lang w:eastAsia="ru-RU"/>
        </w:rPr>
      </w:pPr>
      <w:r w:rsidRPr="000C68F1">
        <w:rPr>
          <w:rFonts w:ascii="Times New Roman" w:eastAsia="Times New Roman" w:hAnsi="Times New Roman"/>
          <w:sz w:val="28"/>
          <w:szCs w:val="28"/>
          <w:lang w:eastAsia="ru-RU"/>
        </w:rPr>
        <w:t xml:space="preserve">Астраханской области                                              </w:t>
      </w:r>
      <w:r w:rsidR="00A631CD" w:rsidRPr="000C68F1">
        <w:rPr>
          <w:rFonts w:ascii="Times New Roman" w:eastAsia="Times New Roman" w:hAnsi="Times New Roman"/>
          <w:sz w:val="28"/>
          <w:szCs w:val="28"/>
          <w:lang w:eastAsia="ru-RU"/>
        </w:rPr>
        <w:t xml:space="preserve">                             Е</w:t>
      </w:r>
      <w:r w:rsidRPr="000C68F1">
        <w:rPr>
          <w:rFonts w:ascii="Times New Roman" w:eastAsia="Times New Roman" w:hAnsi="Times New Roman"/>
          <w:sz w:val="28"/>
          <w:szCs w:val="28"/>
          <w:lang w:eastAsia="ru-RU"/>
        </w:rPr>
        <w:t>.</w:t>
      </w:r>
      <w:r w:rsidR="00A631CD" w:rsidRPr="000C68F1">
        <w:rPr>
          <w:rFonts w:ascii="Times New Roman" w:eastAsia="Times New Roman" w:hAnsi="Times New Roman"/>
          <w:sz w:val="28"/>
          <w:szCs w:val="28"/>
          <w:lang w:eastAsia="ru-RU"/>
        </w:rPr>
        <w:t>Н</w:t>
      </w:r>
      <w:r w:rsidRPr="000C68F1">
        <w:rPr>
          <w:rFonts w:ascii="Times New Roman" w:eastAsia="Times New Roman" w:hAnsi="Times New Roman"/>
          <w:sz w:val="28"/>
          <w:szCs w:val="28"/>
          <w:lang w:eastAsia="ru-RU"/>
        </w:rPr>
        <w:t xml:space="preserve">. </w:t>
      </w:r>
      <w:r w:rsidR="00A631CD" w:rsidRPr="000C68F1">
        <w:rPr>
          <w:rFonts w:ascii="Times New Roman" w:eastAsia="Times New Roman" w:hAnsi="Times New Roman"/>
          <w:sz w:val="28"/>
          <w:szCs w:val="28"/>
          <w:lang w:eastAsia="ru-RU"/>
        </w:rPr>
        <w:t>Рязанова</w:t>
      </w:r>
    </w:p>
    <w:p w:rsidR="003B68D7" w:rsidRPr="000C68F1" w:rsidRDefault="003B68D7" w:rsidP="003B68D7">
      <w:pPr>
        <w:spacing w:after="0" w:line="240" w:lineRule="auto"/>
        <w:ind w:right="169"/>
        <w:jc w:val="both"/>
        <w:rPr>
          <w:rFonts w:ascii="Times New Roman" w:eastAsia="Times New Roman" w:hAnsi="Times New Roman"/>
          <w:sz w:val="28"/>
          <w:szCs w:val="28"/>
          <w:highlight w:val="yellow"/>
          <w:lang w:eastAsia="ru-RU"/>
        </w:rPr>
      </w:pPr>
    </w:p>
    <w:p w:rsidR="003B68D7" w:rsidRPr="000C68F1" w:rsidRDefault="003B68D7" w:rsidP="003B68D7">
      <w:pPr>
        <w:rPr>
          <w:highlight w:val="yellow"/>
        </w:rPr>
      </w:pPr>
    </w:p>
    <w:p w:rsidR="003B68D7" w:rsidRPr="000C68F1" w:rsidRDefault="003B68D7" w:rsidP="003B68D7">
      <w:pPr>
        <w:widowControl w:val="0"/>
        <w:autoSpaceDE w:val="0"/>
        <w:autoSpaceDN w:val="0"/>
        <w:adjustRightInd w:val="0"/>
        <w:spacing w:after="0" w:line="240" w:lineRule="auto"/>
        <w:ind w:left="7080" w:firstLine="708"/>
        <w:jc w:val="center"/>
        <w:rPr>
          <w:rFonts w:ascii="Times New Roman" w:hAnsi="Times New Roman"/>
          <w:b/>
          <w:bCs/>
          <w:sz w:val="28"/>
          <w:szCs w:val="28"/>
          <w:highlight w:val="yellow"/>
        </w:rPr>
        <w:sectPr w:rsidR="003B68D7" w:rsidRPr="000C68F1" w:rsidSect="00BE64B9">
          <w:headerReference w:type="default" r:id="rId8"/>
          <w:pgSz w:w="11906" w:h="16838"/>
          <w:pgMar w:top="1134" w:right="567" w:bottom="1134" w:left="1701" w:header="709" w:footer="709" w:gutter="0"/>
          <w:pgNumType w:start="1"/>
          <w:cols w:space="708"/>
          <w:titlePg/>
          <w:docGrid w:linePitch="360"/>
        </w:sectPr>
      </w:pPr>
    </w:p>
    <w:p w:rsidR="003B68D7" w:rsidRPr="000C68F1" w:rsidRDefault="003B68D7" w:rsidP="003B68D7">
      <w:pPr>
        <w:spacing w:after="0" w:line="240" w:lineRule="auto"/>
        <w:ind w:right="169"/>
        <w:jc w:val="both"/>
        <w:rPr>
          <w:rFonts w:ascii="Times New Roman" w:eastAsia="Times New Roman" w:hAnsi="Times New Roman"/>
          <w:sz w:val="32"/>
          <w:szCs w:val="28"/>
          <w:highlight w:val="yellow"/>
          <w:lang w:eastAsia="ru-RU"/>
        </w:rPr>
      </w:pPr>
    </w:p>
    <w:p w:rsidR="003B68D7" w:rsidRPr="000C68F1" w:rsidRDefault="003B68D7" w:rsidP="003B68D7">
      <w:pPr>
        <w:spacing w:after="0" w:line="240" w:lineRule="auto"/>
        <w:ind w:right="169"/>
        <w:jc w:val="both"/>
        <w:rPr>
          <w:rFonts w:ascii="Times New Roman" w:eastAsia="Times New Roman" w:hAnsi="Times New Roman"/>
          <w:sz w:val="28"/>
          <w:szCs w:val="28"/>
          <w:highlight w:val="yellow"/>
          <w:lang w:eastAsia="ru-RU"/>
        </w:rPr>
      </w:pPr>
    </w:p>
    <w:p w:rsidR="003B68D7" w:rsidRPr="000C68F1" w:rsidRDefault="003B68D7" w:rsidP="003B68D7">
      <w:pPr>
        <w:spacing w:after="0" w:line="240" w:lineRule="auto"/>
        <w:ind w:right="169"/>
        <w:jc w:val="both"/>
        <w:rPr>
          <w:rFonts w:ascii="Times New Roman" w:eastAsia="Times New Roman" w:hAnsi="Times New Roman"/>
          <w:sz w:val="28"/>
          <w:szCs w:val="28"/>
          <w:highlight w:val="yellow"/>
          <w:lang w:eastAsia="ru-RU"/>
        </w:rPr>
      </w:pPr>
    </w:p>
    <w:p w:rsidR="003B68D7" w:rsidRPr="000C68F1" w:rsidRDefault="003B68D7" w:rsidP="003B68D7">
      <w:pPr>
        <w:spacing w:after="0" w:line="240" w:lineRule="auto"/>
        <w:ind w:right="169"/>
        <w:jc w:val="both"/>
        <w:rPr>
          <w:rFonts w:ascii="Times New Roman" w:eastAsia="Times New Roman" w:hAnsi="Times New Roman"/>
          <w:sz w:val="28"/>
          <w:szCs w:val="28"/>
          <w:highlight w:val="yellow"/>
          <w:lang w:eastAsia="ru-RU"/>
        </w:rPr>
      </w:pPr>
    </w:p>
    <w:p w:rsidR="003B68D7" w:rsidRPr="000C68F1" w:rsidRDefault="003B68D7" w:rsidP="000B2B60">
      <w:pPr>
        <w:spacing w:after="0" w:line="240" w:lineRule="auto"/>
        <w:ind w:right="-2"/>
        <w:jc w:val="both"/>
        <w:rPr>
          <w:rFonts w:ascii="Times New Roman" w:eastAsia="Times New Roman" w:hAnsi="Times New Roman"/>
          <w:sz w:val="28"/>
          <w:szCs w:val="28"/>
          <w:highlight w:val="yellow"/>
          <w:lang w:eastAsia="ru-RU"/>
        </w:rPr>
      </w:pPr>
    </w:p>
    <w:p w:rsidR="003B68D7" w:rsidRPr="000C68F1" w:rsidRDefault="003B68D7" w:rsidP="003B68D7">
      <w:pPr>
        <w:tabs>
          <w:tab w:val="center" w:pos="2520"/>
          <w:tab w:val="right" w:pos="5040"/>
          <w:tab w:val="left" w:pos="5760"/>
          <w:tab w:val="center" w:pos="7920"/>
          <w:tab w:val="right" w:pos="9990"/>
        </w:tabs>
        <w:spacing w:after="0" w:line="280" w:lineRule="exact"/>
        <w:ind w:left="426" w:right="5387"/>
        <w:jc w:val="both"/>
        <w:rPr>
          <w:rFonts w:ascii="Times New Roman" w:eastAsia="Times New Roman" w:hAnsi="Times New Roman"/>
          <w:spacing w:val="-6"/>
          <w:sz w:val="28"/>
          <w:szCs w:val="28"/>
          <w:highlight w:val="yellow"/>
          <w:lang w:eastAsia="ru-RU"/>
        </w:rPr>
      </w:pPr>
    </w:p>
    <w:p w:rsidR="003B68D7" w:rsidRPr="000C68F1" w:rsidRDefault="003B68D7" w:rsidP="003B68D7">
      <w:pPr>
        <w:tabs>
          <w:tab w:val="center" w:pos="2520"/>
          <w:tab w:val="right" w:pos="5040"/>
          <w:tab w:val="left" w:pos="5760"/>
          <w:tab w:val="center" w:pos="7920"/>
          <w:tab w:val="right" w:pos="9990"/>
        </w:tabs>
        <w:spacing w:after="0" w:line="280" w:lineRule="exact"/>
        <w:ind w:left="426" w:right="5387"/>
        <w:jc w:val="both"/>
        <w:rPr>
          <w:rFonts w:ascii="Times New Roman" w:eastAsia="Times New Roman" w:hAnsi="Times New Roman"/>
          <w:spacing w:val="-6"/>
          <w:sz w:val="28"/>
          <w:szCs w:val="28"/>
          <w:highlight w:val="yellow"/>
          <w:lang w:eastAsia="ru-RU"/>
        </w:rPr>
      </w:pPr>
    </w:p>
    <w:p w:rsidR="003B68D7" w:rsidRPr="000C68F1" w:rsidRDefault="003B68D7" w:rsidP="003B68D7">
      <w:pPr>
        <w:tabs>
          <w:tab w:val="center" w:pos="2520"/>
          <w:tab w:val="right" w:pos="5040"/>
          <w:tab w:val="left" w:pos="5760"/>
          <w:tab w:val="center" w:pos="7920"/>
          <w:tab w:val="right" w:pos="9990"/>
        </w:tabs>
        <w:spacing w:after="0" w:line="280" w:lineRule="exact"/>
        <w:ind w:left="426" w:right="5387"/>
        <w:jc w:val="both"/>
        <w:rPr>
          <w:rFonts w:ascii="Times New Roman" w:eastAsia="Times New Roman" w:hAnsi="Times New Roman"/>
          <w:spacing w:val="-6"/>
          <w:sz w:val="28"/>
          <w:szCs w:val="28"/>
          <w:highlight w:val="yellow"/>
          <w:lang w:eastAsia="ru-RU"/>
        </w:rPr>
      </w:pPr>
    </w:p>
    <w:p w:rsidR="00154939" w:rsidRDefault="00154939" w:rsidP="00CA3921">
      <w:pPr>
        <w:tabs>
          <w:tab w:val="center" w:pos="2520"/>
          <w:tab w:val="right" w:pos="5040"/>
          <w:tab w:val="left" w:pos="5760"/>
          <w:tab w:val="center" w:pos="7920"/>
          <w:tab w:val="right" w:pos="9990"/>
        </w:tabs>
        <w:spacing w:after="0" w:line="230" w:lineRule="auto"/>
        <w:ind w:left="284" w:right="5103"/>
        <w:jc w:val="both"/>
        <w:rPr>
          <w:rFonts w:ascii="Times New Roman" w:eastAsia="Times New Roman" w:hAnsi="Times New Roman"/>
          <w:sz w:val="28"/>
          <w:szCs w:val="28"/>
          <w:lang w:eastAsia="ru-RU"/>
        </w:rPr>
      </w:pPr>
    </w:p>
    <w:p w:rsidR="00154939" w:rsidRDefault="00154939" w:rsidP="00CA3921">
      <w:pPr>
        <w:tabs>
          <w:tab w:val="center" w:pos="2520"/>
          <w:tab w:val="right" w:pos="5040"/>
          <w:tab w:val="left" w:pos="5760"/>
          <w:tab w:val="center" w:pos="7920"/>
          <w:tab w:val="right" w:pos="9990"/>
        </w:tabs>
        <w:spacing w:after="0" w:line="230" w:lineRule="auto"/>
        <w:ind w:left="284" w:right="5103"/>
        <w:jc w:val="both"/>
        <w:rPr>
          <w:rFonts w:ascii="Times New Roman" w:eastAsia="Times New Roman" w:hAnsi="Times New Roman"/>
          <w:sz w:val="28"/>
          <w:szCs w:val="28"/>
          <w:lang w:eastAsia="ru-RU"/>
        </w:rPr>
      </w:pPr>
    </w:p>
    <w:p w:rsidR="00154939" w:rsidRPr="00AC1644" w:rsidRDefault="00154939" w:rsidP="00CA3921">
      <w:pPr>
        <w:tabs>
          <w:tab w:val="center" w:pos="2520"/>
          <w:tab w:val="right" w:pos="5040"/>
          <w:tab w:val="left" w:pos="5760"/>
          <w:tab w:val="center" w:pos="7920"/>
          <w:tab w:val="right" w:pos="9990"/>
        </w:tabs>
        <w:spacing w:after="0" w:line="230" w:lineRule="auto"/>
        <w:ind w:left="284" w:right="5103"/>
        <w:jc w:val="both"/>
        <w:rPr>
          <w:rFonts w:ascii="Times New Roman" w:eastAsia="Times New Roman" w:hAnsi="Times New Roman"/>
          <w:sz w:val="16"/>
          <w:szCs w:val="16"/>
          <w:lang w:eastAsia="ru-RU"/>
        </w:rPr>
      </w:pPr>
    </w:p>
    <w:p w:rsidR="003B68D7" w:rsidRPr="000C68F1" w:rsidRDefault="003B68D7" w:rsidP="00DD5206">
      <w:pPr>
        <w:tabs>
          <w:tab w:val="center" w:pos="2520"/>
          <w:tab w:val="right" w:pos="5040"/>
          <w:tab w:val="left" w:pos="5760"/>
          <w:tab w:val="center" w:pos="7920"/>
          <w:tab w:val="right" w:pos="9990"/>
        </w:tabs>
        <w:spacing w:after="0" w:line="240" w:lineRule="auto"/>
        <w:ind w:left="284" w:right="5103"/>
        <w:jc w:val="both"/>
        <w:rPr>
          <w:rFonts w:ascii="Times New Roman" w:eastAsia="Times New Roman" w:hAnsi="Times New Roman"/>
          <w:sz w:val="28"/>
          <w:szCs w:val="28"/>
          <w:lang w:eastAsia="ru-RU"/>
        </w:rPr>
      </w:pPr>
      <w:r w:rsidRPr="000C68F1">
        <w:rPr>
          <w:rFonts w:ascii="Times New Roman" w:eastAsia="Times New Roman" w:hAnsi="Times New Roman"/>
          <w:sz w:val="28"/>
          <w:szCs w:val="28"/>
          <w:lang w:eastAsia="ru-RU"/>
        </w:rPr>
        <w:t xml:space="preserve">О внесении изменений в распоряжение Правительства Астраханской области от </w:t>
      </w:r>
      <w:r w:rsidR="00B00CC1">
        <w:rPr>
          <w:rFonts w:ascii="Times New Roman" w:eastAsia="Times New Roman" w:hAnsi="Times New Roman"/>
          <w:sz w:val="28"/>
          <w:szCs w:val="28"/>
          <w:lang w:eastAsia="ru-RU"/>
        </w:rPr>
        <w:t>14</w:t>
      </w:r>
      <w:r w:rsidRPr="000C68F1">
        <w:rPr>
          <w:rFonts w:ascii="Times New Roman" w:eastAsia="Times New Roman" w:hAnsi="Times New Roman"/>
          <w:sz w:val="28"/>
          <w:szCs w:val="28"/>
          <w:lang w:eastAsia="ru-RU"/>
        </w:rPr>
        <w:t>.02.20</w:t>
      </w:r>
      <w:r w:rsidR="00B00CC1">
        <w:rPr>
          <w:rFonts w:ascii="Times New Roman" w:eastAsia="Times New Roman" w:hAnsi="Times New Roman"/>
          <w:sz w:val="28"/>
          <w:szCs w:val="28"/>
          <w:lang w:eastAsia="ru-RU"/>
        </w:rPr>
        <w:t>23</w:t>
      </w:r>
      <w:r w:rsidR="00BF6981">
        <w:rPr>
          <w:rFonts w:ascii="Times New Roman" w:eastAsia="Times New Roman" w:hAnsi="Times New Roman"/>
          <w:sz w:val="28"/>
          <w:szCs w:val="28"/>
          <w:lang w:eastAsia="ru-RU"/>
        </w:rPr>
        <w:t xml:space="preserve">   </w:t>
      </w:r>
      <w:r w:rsidRPr="000C68F1">
        <w:rPr>
          <w:rFonts w:ascii="Times New Roman" w:eastAsia="Times New Roman" w:hAnsi="Times New Roman"/>
          <w:sz w:val="28"/>
          <w:szCs w:val="28"/>
          <w:lang w:eastAsia="ru-RU"/>
        </w:rPr>
        <w:t xml:space="preserve"> № </w:t>
      </w:r>
      <w:r w:rsidR="00B00CC1">
        <w:rPr>
          <w:rFonts w:ascii="Times New Roman" w:eastAsia="Times New Roman" w:hAnsi="Times New Roman"/>
          <w:sz w:val="28"/>
          <w:szCs w:val="28"/>
          <w:lang w:eastAsia="ru-RU"/>
        </w:rPr>
        <w:t>35</w:t>
      </w:r>
      <w:r w:rsidRPr="000C68F1">
        <w:rPr>
          <w:rFonts w:ascii="Times New Roman" w:eastAsia="Times New Roman" w:hAnsi="Times New Roman"/>
          <w:sz w:val="28"/>
          <w:szCs w:val="28"/>
          <w:lang w:eastAsia="ru-RU"/>
        </w:rPr>
        <w:t>-Пр</w:t>
      </w:r>
      <w:r w:rsidRPr="000C68F1">
        <w:rPr>
          <w:rFonts w:ascii="Times New Roman" w:eastAsia="Times New Roman" w:hAnsi="Times New Roman"/>
          <w:sz w:val="28"/>
          <w:szCs w:val="28"/>
          <w:lang w:eastAsia="ru-RU"/>
        </w:rPr>
        <w:tab/>
      </w:r>
    </w:p>
    <w:p w:rsidR="003B68D7" w:rsidRDefault="003B68D7" w:rsidP="00DD5206">
      <w:pPr>
        <w:spacing w:after="0" w:line="240" w:lineRule="auto"/>
        <w:ind w:left="-142" w:firstLine="601"/>
        <w:jc w:val="both"/>
        <w:rPr>
          <w:rFonts w:ascii="Times New Roman" w:eastAsia="Times New Roman" w:hAnsi="Times New Roman"/>
          <w:sz w:val="28"/>
          <w:szCs w:val="24"/>
          <w:lang w:eastAsia="ru-RU"/>
        </w:rPr>
      </w:pPr>
    </w:p>
    <w:p w:rsidR="00E72DE3" w:rsidRPr="000C68F1" w:rsidRDefault="00E72DE3" w:rsidP="00DD5206">
      <w:pPr>
        <w:spacing w:after="0" w:line="240" w:lineRule="auto"/>
        <w:ind w:left="-142" w:firstLine="601"/>
        <w:jc w:val="both"/>
        <w:rPr>
          <w:rFonts w:ascii="Times New Roman" w:eastAsia="Times New Roman" w:hAnsi="Times New Roman"/>
          <w:sz w:val="28"/>
          <w:szCs w:val="24"/>
          <w:lang w:eastAsia="ru-RU"/>
        </w:rPr>
      </w:pPr>
    </w:p>
    <w:p w:rsidR="00F770C2" w:rsidRPr="00A83FD0" w:rsidRDefault="00F770C2" w:rsidP="00DD5206">
      <w:pPr>
        <w:spacing w:after="0" w:line="240" w:lineRule="auto"/>
        <w:jc w:val="both"/>
        <w:rPr>
          <w:rFonts w:ascii="Times New Roman" w:eastAsia="Times New Roman" w:hAnsi="Times New Roman"/>
          <w:sz w:val="28"/>
          <w:szCs w:val="20"/>
          <w:highlight w:val="yellow"/>
          <w:lang w:eastAsia="ru-RU"/>
        </w:rPr>
      </w:pPr>
    </w:p>
    <w:p w:rsidR="003B68D7" w:rsidRPr="00A83FD0" w:rsidRDefault="003B68D7" w:rsidP="00DD5206">
      <w:pPr>
        <w:spacing w:after="0" w:line="240" w:lineRule="auto"/>
        <w:ind w:firstLine="709"/>
        <w:jc w:val="both"/>
        <w:rPr>
          <w:rFonts w:ascii="Times New Roman" w:eastAsia="Times New Roman" w:hAnsi="Times New Roman"/>
          <w:color w:val="000000" w:themeColor="text1"/>
          <w:sz w:val="28"/>
          <w:szCs w:val="28"/>
          <w:lang w:eastAsia="ru-RU"/>
        </w:rPr>
      </w:pPr>
      <w:r w:rsidRPr="008A4948">
        <w:rPr>
          <w:rFonts w:ascii="Times New Roman" w:eastAsia="Times New Roman" w:hAnsi="Times New Roman"/>
          <w:sz w:val="28"/>
          <w:szCs w:val="28"/>
          <w:lang w:eastAsia="ru-RU"/>
        </w:rPr>
        <w:t xml:space="preserve">В соответствии с </w:t>
      </w:r>
      <w:r w:rsidR="00826155" w:rsidRPr="008A4948">
        <w:rPr>
          <w:rFonts w:ascii="Times New Roman" w:eastAsia="Times New Roman" w:hAnsi="Times New Roman"/>
          <w:sz w:val="28"/>
          <w:szCs w:val="28"/>
          <w:lang w:eastAsia="ru-RU"/>
        </w:rPr>
        <w:t xml:space="preserve">Законом Астраханской области </w:t>
      </w:r>
      <w:r w:rsidR="00B00CC1" w:rsidRPr="008A4948">
        <w:rPr>
          <w:rFonts w:ascii="Times New Roman" w:eastAsia="Times New Roman" w:hAnsi="Times New Roman"/>
          <w:sz w:val="28"/>
          <w:szCs w:val="28"/>
          <w:lang w:eastAsia="ru-RU"/>
        </w:rPr>
        <w:t xml:space="preserve">от </w:t>
      </w:r>
      <w:r w:rsidR="005711A8" w:rsidRPr="008A4948">
        <w:rPr>
          <w:rFonts w:ascii="Times New Roman" w:eastAsia="Times New Roman" w:hAnsi="Times New Roman"/>
          <w:sz w:val="28"/>
          <w:szCs w:val="28"/>
          <w:lang w:eastAsia="ru-RU"/>
        </w:rPr>
        <w:t xml:space="preserve">16.12.2024 </w:t>
      </w:r>
      <w:r w:rsidR="00B00CC1" w:rsidRPr="008A4948">
        <w:rPr>
          <w:rFonts w:ascii="Times New Roman" w:eastAsia="Times New Roman" w:hAnsi="Times New Roman"/>
          <w:sz w:val="28"/>
          <w:szCs w:val="28"/>
          <w:lang w:eastAsia="ru-RU"/>
        </w:rPr>
        <w:t>№</w:t>
      </w:r>
      <w:r w:rsidR="00A83FD0" w:rsidRPr="008A4948">
        <w:rPr>
          <w:rFonts w:ascii="Times New Roman" w:eastAsia="Times New Roman" w:hAnsi="Times New Roman"/>
          <w:sz w:val="28"/>
          <w:szCs w:val="28"/>
          <w:lang w:eastAsia="ru-RU"/>
        </w:rPr>
        <w:t> </w:t>
      </w:r>
      <w:r w:rsidR="005711A8" w:rsidRPr="008A4948">
        <w:rPr>
          <w:rFonts w:ascii="Times New Roman" w:eastAsia="Times New Roman" w:hAnsi="Times New Roman"/>
          <w:sz w:val="28"/>
          <w:szCs w:val="28"/>
          <w:lang w:eastAsia="ru-RU"/>
        </w:rPr>
        <w:t>117/2024</w:t>
      </w:r>
      <w:r w:rsidR="00B00CC1" w:rsidRPr="008A4948">
        <w:rPr>
          <w:rFonts w:ascii="Times New Roman" w:eastAsia="Times New Roman" w:hAnsi="Times New Roman"/>
          <w:sz w:val="28"/>
          <w:szCs w:val="28"/>
          <w:lang w:eastAsia="ru-RU"/>
        </w:rPr>
        <w:t>-ОЗ «О бюдж</w:t>
      </w:r>
      <w:r w:rsidR="005711A8" w:rsidRPr="008A4948">
        <w:rPr>
          <w:rFonts w:ascii="Times New Roman" w:eastAsia="Times New Roman" w:hAnsi="Times New Roman"/>
          <w:sz w:val="28"/>
          <w:szCs w:val="28"/>
          <w:lang w:eastAsia="ru-RU"/>
        </w:rPr>
        <w:t>ете Астраханской области на 2025 год и на плановый период 2026 и 2027</w:t>
      </w:r>
      <w:r w:rsidR="00B00CC1" w:rsidRPr="008A4948">
        <w:rPr>
          <w:rFonts w:ascii="Times New Roman" w:eastAsia="Times New Roman" w:hAnsi="Times New Roman"/>
          <w:sz w:val="28"/>
          <w:szCs w:val="28"/>
          <w:lang w:eastAsia="ru-RU"/>
        </w:rPr>
        <w:t xml:space="preserve"> годов</w:t>
      </w:r>
      <w:r w:rsidR="00A63442" w:rsidRPr="008A4948">
        <w:rPr>
          <w:rFonts w:ascii="Times New Roman" w:eastAsia="Times New Roman" w:hAnsi="Times New Roman"/>
          <w:sz w:val="28"/>
          <w:szCs w:val="28"/>
          <w:lang w:eastAsia="ru-RU"/>
        </w:rPr>
        <w:t>»</w:t>
      </w:r>
      <w:r w:rsidR="0032758C" w:rsidRPr="008A4948">
        <w:rPr>
          <w:rFonts w:ascii="Times New Roman" w:eastAsia="Times New Roman" w:hAnsi="Times New Roman"/>
          <w:sz w:val="28"/>
          <w:szCs w:val="28"/>
          <w:lang w:eastAsia="ru-RU"/>
        </w:rPr>
        <w:t>,</w:t>
      </w:r>
      <w:r w:rsidRPr="008A4948">
        <w:rPr>
          <w:rFonts w:ascii="Times New Roman" w:eastAsia="Times New Roman" w:hAnsi="Times New Roman"/>
          <w:sz w:val="28"/>
          <w:szCs w:val="28"/>
          <w:lang w:eastAsia="ru-RU"/>
        </w:rPr>
        <w:t xml:space="preserve"> постановлением Правительства Астраханской области от 31.07.2015 №</w:t>
      </w:r>
      <w:r w:rsidR="009B1215" w:rsidRPr="008A4948">
        <w:rPr>
          <w:rFonts w:ascii="Times New Roman" w:eastAsia="Times New Roman" w:hAnsi="Times New Roman"/>
          <w:sz w:val="28"/>
          <w:szCs w:val="28"/>
          <w:lang w:eastAsia="ru-RU"/>
        </w:rPr>
        <w:t> </w:t>
      </w:r>
      <w:r w:rsidRPr="008A4948">
        <w:rPr>
          <w:rFonts w:ascii="Times New Roman" w:eastAsia="Times New Roman" w:hAnsi="Times New Roman"/>
          <w:sz w:val="28"/>
          <w:szCs w:val="28"/>
          <w:lang w:eastAsia="ru-RU"/>
        </w:rPr>
        <w:t xml:space="preserve">393-П «О Порядке разработки бюджетного прогноза Астраханской области на долгосрочный </w:t>
      </w:r>
      <w:r w:rsidRPr="00A83FD0">
        <w:rPr>
          <w:rFonts w:ascii="Times New Roman" w:eastAsia="Times New Roman" w:hAnsi="Times New Roman"/>
          <w:sz w:val="28"/>
          <w:szCs w:val="28"/>
          <w:lang w:eastAsia="ru-RU"/>
        </w:rPr>
        <w:t>период»</w:t>
      </w:r>
      <w:r w:rsidRPr="00A83FD0">
        <w:rPr>
          <w:rFonts w:ascii="Times New Roman" w:eastAsia="Times New Roman" w:hAnsi="Times New Roman"/>
          <w:color w:val="000000" w:themeColor="text1"/>
          <w:sz w:val="28"/>
          <w:szCs w:val="28"/>
          <w:lang w:eastAsia="ru-RU"/>
        </w:rPr>
        <w:t>:</w:t>
      </w:r>
    </w:p>
    <w:p w:rsidR="007F52C7" w:rsidRPr="00A83FD0" w:rsidRDefault="003B68D7" w:rsidP="00DD5206">
      <w:pPr>
        <w:tabs>
          <w:tab w:val="left" w:pos="9072"/>
        </w:tabs>
        <w:spacing w:after="0" w:line="240" w:lineRule="auto"/>
        <w:ind w:firstLine="709"/>
        <w:jc w:val="both"/>
        <w:rPr>
          <w:rFonts w:ascii="Times New Roman" w:eastAsia="Times New Roman" w:hAnsi="Times New Roman"/>
          <w:sz w:val="28"/>
          <w:szCs w:val="28"/>
          <w:lang w:eastAsia="ru-RU"/>
        </w:rPr>
      </w:pPr>
      <w:r w:rsidRPr="00A83FD0">
        <w:rPr>
          <w:rFonts w:ascii="Times New Roman" w:eastAsia="Times New Roman" w:hAnsi="Times New Roman"/>
          <w:sz w:val="28"/>
          <w:szCs w:val="28"/>
          <w:lang w:eastAsia="ru-RU"/>
        </w:rPr>
        <w:t>1. </w:t>
      </w:r>
      <w:r w:rsidR="007F52C7" w:rsidRPr="00A83FD0">
        <w:rPr>
          <w:rFonts w:ascii="Times New Roman" w:eastAsia="Times New Roman" w:hAnsi="Times New Roman"/>
          <w:sz w:val="28"/>
          <w:szCs w:val="28"/>
          <w:lang w:eastAsia="ru-RU"/>
        </w:rPr>
        <w:t>Внести в распоряжение Пр</w:t>
      </w:r>
      <w:r w:rsidR="00613C2A" w:rsidRPr="00A83FD0">
        <w:rPr>
          <w:rFonts w:ascii="Times New Roman" w:eastAsia="Times New Roman" w:hAnsi="Times New Roman"/>
          <w:sz w:val="28"/>
          <w:szCs w:val="28"/>
          <w:lang w:eastAsia="ru-RU"/>
        </w:rPr>
        <w:t xml:space="preserve">авительства Астраханской области </w:t>
      </w:r>
      <w:r w:rsidR="00E96018" w:rsidRPr="00A83FD0">
        <w:rPr>
          <w:rFonts w:ascii="Times New Roman" w:eastAsia="Times New Roman" w:hAnsi="Times New Roman"/>
          <w:sz w:val="28"/>
          <w:szCs w:val="28"/>
          <w:lang w:eastAsia="ru-RU"/>
        </w:rPr>
        <w:br/>
      </w:r>
      <w:r w:rsidR="007F52C7" w:rsidRPr="00A83FD0">
        <w:rPr>
          <w:rFonts w:ascii="Times New Roman" w:eastAsia="Times New Roman" w:hAnsi="Times New Roman"/>
          <w:sz w:val="28"/>
          <w:szCs w:val="28"/>
          <w:lang w:eastAsia="ru-RU"/>
        </w:rPr>
        <w:t xml:space="preserve">от </w:t>
      </w:r>
      <w:r w:rsidR="00B00CC1" w:rsidRPr="00A83FD0">
        <w:rPr>
          <w:rFonts w:ascii="Times New Roman" w:eastAsia="Times New Roman" w:hAnsi="Times New Roman"/>
          <w:sz w:val="28"/>
          <w:szCs w:val="28"/>
          <w:lang w:eastAsia="ru-RU"/>
        </w:rPr>
        <w:t>14</w:t>
      </w:r>
      <w:r w:rsidR="007F52C7" w:rsidRPr="00A83FD0">
        <w:rPr>
          <w:rFonts w:ascii="Times New Roman" w:eastAsia="Times New Roman" w:hAnsi="Times New Roman"/>
          <w:sz w:val="28"/>
          <w:szCs w:val="28"/>
          <w:lang w:eastAsia="ru-RU"/>
        </w:rPr>
        <w:t>.02.20</w:t>
      </w:r>
      <w:r w:rsidR="00B00CC1" w:rsidRPr="00A83FD0">
        <w:rPr>
          <w:rFonts w:ascii="Times New Roman" w:eastAsia="Times New Roman" w:hAnsi="Times New Roman"/>
          <w:sz w:val="28"/>
          <w:szCs w:val="28"/>
          <w:lang w:eastAsia="ru-RU"/>
        </w:rPr>
        <w:t>23</w:t>
      </w:r>
      <w:r w:rsidR="007F52C7" w:rsidRPr="00A83FD0">
        <w:rPr>
          <w:rFonts w:ascii="Times New Roman" w:eastAsia="Times New Roman" w:hAnsi="Times New Roman"/>
          <w:sz w:val="28"/>
          <w:szCs w:val="28"/>
          <w:lang w:eastAsia="ru-RU"/>
        </w:rPr>
        <w:t xml:space="preserve"> №</w:t>
      </w:r>
      <w:r w:rsidR="009B1215">
        <w:rPr>
          <w:rFonts w:ascii="Times New Roman" w:eastAsia="Times New Roman" w:hAnsi="Times New Roman"/>
          <w:sz w:val="28"/>
          <w:szCs w:val="28"/>
          <w:lang w:eastAsia="ru-RU"/>
        </w:rPr>
        <w:t> </w:t>
      </w:r>
      <w:r w:rsidR="00B00CC1" w:rsidRPr="00A83FD0">
        <w:rPr>
          <w:rFonts w:ascii="Times New Roman" w:eastAsia="Times New Roman" w:hAnsi="Times New Roman"/>
          <w:sz w:val="28"/>
          <w:szCs w:val="28"/>
          <w:lang w:eastAsia="ru-RU"/>
        </w:rPr>
        <w:t>35</w:t>
      </w:r>
      <w:r w:rsidR="007F52C7" w:rsidRPr="00A83FD0">
        <w:rPr>
          <w:rFonts w:ascii="Times New Roman" w:eastAsia="Times New Roman" w:hAnsi="Times New Roman"/>
          <w:sz w:val="28"/>
          <w:szCs w:val="28"/>
          <w:lang w:eastAsia="ru-RU"/>
        </w:rPr>
        <w:t xml:space="preserve">-Пр «О бюджетном прогнозе Астраханской области на долгосрочный период по </w:t>
      </w:r>
      <w:r w:rsidR="00B00CC1" w:rsidRPr="00A83FD0">
        <w:rPr>
          <w:rFonts w:ascii="Times New Roman" w:eastAsia="Times New Roman" w:hAnsi="Times New Roman"/>
          <w:sz w:val="28"/>
          <w:szCs w:val="28"/>
          <w:lang w:eastAsia="ru-RU"/>
        </w:rPr>
        <w:t>2034</w:t>
      </w:r>
      <w:r w:rsidR="00FE7E98" w:rsidRPr="00A83FD0">
        <w:rPr>
          <w:rFonts w:ascii="Times New Roman" w:eastAsia="Times New Roman" w:hAnsi="Times New Roman"/>
          <w:sz w:val="28"/>
          <w:szCs w:val="28"/>
          <w:lang w:eastAsia="ru-RU"/>
        </w:rPr>
        <w:t xml:space="preserve"> </w:t>
      </w:r>
      <w:r w:rsidR="007F52C7" w:rsidRPr="00A83FD0">
        <w:rPr>
          <w:rFonts w:ascii="Times New Roman" w:eastAsia="Times New Roman" w:hAnsi="Times New Roman"/>
          <w:sz w:val="28"/>
          <w:szCs w:val="28"/>
          <w:lang w:eastAsia="ru-RU"/>
        </w:rPr>
        <w:t>год» следующие изменения:</w:t>
      </w:r>
    </w:p>
    <w:p w:rsidR="007F52C7" w:rsidRPr="008A4948" w:rsidRDefault="007F52C7" w:rsidP="00DD5206">
      <w:pPr>
        <w:tabs>
          <w:tab w:val="left" w:pos="9072"/>
        </w:tabs>
        <w:spacing w:after="0" w:line="240" w:lineRule="auto"/>
        <w:ind w:firstLine="709"/>
        <w:jc w:val="both"/>
        <w:rPr>
          <w:rFonts w:ascii="Times New Roman" w:eastAsia="Times New Roman" w:hAnsi="Times New Roman"/>
          <w:sz w:val="28"/>
          <w:szCs w:val="28"/>
          <w:lang w:eastAsia="ru-RU"/>
        </w:rPr>
      </w:pPr>
      <w:r w:rsidRPr="008A4948">
        <w:rPr>
          <w:rFonts w:ascii="Times New Roman" w:eastAsia="Times New Roman" w:hAnsi="Times New Roman"/>
          <w:sz w:val="28"/>
          <w:szCs w:val="28"/>
          <w:lang w:eastAsia="ru-RU"/>
        </w:rPr>
        <w:t>в бюджетном прогнозе Астраханской области на долгосрочный период по 20</w:t>
      </w:r>
      <w:r w:rsidR="00B00CC1" w:rsidRPr="008A4948">
        <w:rPr>
          <w:rFonts w:ascii="Times New Roman" w:eastAsia="Times New Roman" w:hAnsi="Times New Roman"/>
          <w:sz w:val="28"/>
          <w:szCs w:val="28"/>
          <w:lang w:eastAsia="ru-RU"/>
        </w:rPr>
        <w:t>34</w:t>
      </w:r>
      <w:r w:rsidRPr="008A4948">
        <w:rPr>
          <w:rFonts w:ascii="Times New Roman" w:eastAsia="Times New Roman" w:hAnsi="Times New Roman"/>
          <w:sz w:val="28"/>
          <w:szCs w:val="28"/>
          <w:lang w:eastAsia="ru-RU"/>
        </w:rPr>
        <w:t xml:space="preserve"> год, утвержденном распоряжением:</w:t>
      </w:r>
    </w:p>
    <w:p w:rsidR="00843BD4" w:rsidRPr="008A4948" w:rsidRDefault="00843BD4" w:rsidP="00DD5206">
      <w:pPr>
        <w:tabs>
          <w:tab w:val="left" w:pos="9072"/>
        </w:tabs>
        <w:spacing w:after="0" w:line="240" w:lineRule="auto"/>
        <w:ind w:firstLine="709"/>
        <w:jc w:val="both"/>
        <w:rPr>
          <w:rFonts w:ascii="Times New Roman" w:eastAsia="Times New Roman" w:hAnsi="Times New Roman"/>
          <w:sz w:val="28"/>
          <w:szCs w:val="28"/>
          <w:lang w:eastAsia="ru-RU"/>
        </w:rPr>
      </w:pPr>
      <w:r w:rsidRPr="008A4948">
        <w:rPr>
          <w:rFonts w:ascii="Times New Roman" w:eastAsia="Times New Roman" w:hAnsi="Times New Roman"/>
          <w:sz w:val="28"/>
          <w:szCs w:val="28"/>
          <w:lang w:eastAsia="ru-RU"/>
        </w:rPr>
        <w:t>-</w:t>
      </w:r>
      <w:r w:rsidR="00A83FD0" w:rsidRPr="008A4948">
        <w:rPr>
          <w:rFonts w:ascii="Times New Roman" w:eastAsia="Times New Roman" w:hAnsi="Times New Roman"/>
          <w:sz w:val="28"/>
          <w:szCs w:val="28"/>
          <w:lang w:eastAsia="ru-RU"/>
        </w:rPr>
        <w:t> </w:t>
      </w:r>
      <w:r w:rsidRPr="008A4948">
        <w:rPr>
          <w:rFonts w:ascii="Times New Roman" w:eastAsia="Times New Roman" w:hAnsi="Times New Roman"/>
          <w:sz w:val="28"/>
          <w:szCs w:val="28"/>
          <w:lang w:eastAsia="ru-RU"/>
        </w:rPr>
        <w:t>в разделе 2:</w:t>
      </w:r>
    </w:p>
    <w:p w:rsidR="00695A01" w:rsidRPr="008A4948" w:rsidRDefault="00695A01" w:rsidP="00DD5206">
      <w:pPr>
        <w:tabs>
          <w:tab w:val="left" w:pos="9072"/>
        </w:tabs>
        <w:spacing w:after="0" w:line="240" w:lineRule="auto"/>
        <w:ind w:firstLine="709"/>
        <w:jc w:val="both"/>
        <w:rPr>
          <w:rFonts w:ascii="Times New Roman" w:eastAsia="Times New Roman" w:hAnsi="Times New Roman"/>
          <w:sz w:val="28"/>
          <w:szCs w:val="28"/>
          <w:lang w:eastAsia="ru-RU"/>
        </w:rPr>
      </w:pPr>
      <w:r w:rsidRPr="008A4948">
        <w:rPr>
          <w:rFonts w:ascii="Times New Roman" w:eastAsia="Times New Roman" w:hAnsi="Times New Roman"/>
          <w:sz w:val="28"/>
          <w:szCs w:val="28"/>
          <w:lang w:eastAsia="ru-RU"/>
        </w:rPr>
        <w:t>абзац</w:t>
      </w:r>
      <w:r w:rsidR="008B54DC" w:rsidRPr="008A4948">
        <w:rPr>
          <w:rFonts w:ascii="Times New Roman" w:eastAsia="Times New Roman" w:hAnsi="Times New Roman"/>
          <w:sz w:val="28"/>
          <w:szCs w:val="28"/>
          <w:lang w:eastAsia="ru-RU"/>
        </w:rPr>
        <w:t>ы</w:t>
      </w:r>
      <w:r w:rsidR="002039EB" w:rsidRPr="008A4948">
        <w:rPr>
          <w:rFonts w:ascii="Times New Roman" w:eastAsia="Times New Roman" w:hAnsi="Times New Roman"/>
          <w:sz w:val="28"/>
          <w:szCs w:val="28"/>
          <w:lang w:eastAsia="ru-RU"/>
        </w:rPr>
        <w:t xml:space="preserve"> </w:t>
      </w:r>
      <w:r w:rsidR="00796DF7" w:rsidRPr="008A4948">
        <w:rPr>
          <w:rFonts w:ascii="Times New Roman" w:eastAsia="Times New Roman" w:hAnsi="Times New Roman"/>
          <w:sz w:val="28"/>
          <w:szCs w:val="28"/>
          <w:lang w:eastAsia="ru-RU"/>
        </w:rPr>
        <w:t>семнадцатый</w:t>
      </w:r>
      <w:r w:rsidR="00C462A6" w:rsidRPr="008A4948">
        <w:rPr>
          <w:rFonts w:ascii="Times New Roman" w:eastAsia="Times New Roman" w:hAnsi="Times New Roman"/>
          <w:sz w:val="28"/>
          <w:szCs w:val="28"/>
          <w:lang w:eastAsia="ru-RU"/>
        </w:rPr>
        <w:t> </w:t>
      </w:r>
      <w:r w:rsidR="001F731F" w:rsidRPr="008A4948">
        <w:rPr>
          <w:rFonts w:ascii="Times New Roman" w:eastAsia="Times New Roman" w:hAnsi="Times New Roman"/>
          <w:sz w:val="28"/>
          <w:szCs w:val="28"/>
          <w:lang w:eastAsia="ru-RU"/>
        </w:rPr>
        <w:t>– </w:t>
      </w:r>
      <w:r w:rsidR="001F731F">
        <w:rPr>
          <w:rFonts w:ascii="Times New Roman" w:eastAsia="Times New Roman" w:hAnsi="Times New Roman"/>
          <w:sz w:val="28"/>
          <w:szCs w:val="28"/>
          <w:lang w:eastAsia="ru-RU"/>
        </w:rPr>
        <w:t xml:space="preserve">двадцатый </w:t>
      </w:r>
      <w:r w:rsidR="008B54DC" w:rsidRPr="008A4948">
        <w:rPr>
          <w:rFonts w:ascii="Times New Roman" w:eastAsia="Times New Roman" w:hAnsi="Times New Roman"/>
          <w:sz w:val="28"/>
          <w:szCs w:val="28"/>
          <w:lang w:eastAsia="ru-RU"/>
        </w:rPr>
        <w:t>изложить в новой редакции:</w:t>
      </w:r>
    </w:p>
    <w:p w:rsidR="008A4948" w:rsidRPr="008A4948" w:rsidRDefault="008A4948" w:rsidP="008A4948">
      <w:pPr>
        <w:spacing w:after="0" w:line="240" w:lineRule="auto"/>
        <w:ind w:firstLine="709"/>
        <w:jc w:val="both"/>
        <w:rPr>
          <w:rFonts w:ascii="Times New Roman" w:eastAsia="Times New Roman" w:hAnsi="Times New Roman"/>
          <w:sz w:val="28"/>
          <w:szCs w:val="28"/>
          <w:lang w:eastAsia="ru-RU"/>
        </w:rPr>
      </w:pPr>
      <w:r w:rsidRPr="008A4948">
        <w:rPr>
          <w:rFonts w:ascii="Times New Roman" w:eastAsia="Times New Roman" w:hAnsi="Times New Roman"/>
          <w:sz w:val="28"/>
          <w:szCs w:val="28"/>
          <w:lang w:eastAsia="ru-RU"/>
        </w:rPr>
        <w:t xml:space="preserve">«В рамках базового сценария бюджетного прогноза доходы бюджета Астраханской области рассчитаны с темпом роста к предыдущему году </w:t>
      </w:r>
      <w:r w:rsidR="000C422C">
        <w:rPr>
          <w:rFonts w:ascii="Times New Roman" w:eastAsia="Times New Roman" w:hAnsi="Times New Roman"/>
          <w:sz w:val="28"/>
          <w:szCs w:val="28"/>
          <w:lang w:eastAsia="ru-RU"/>
        </w:rPr>
        <w:t xml:space="preserve">        </w:t>
      </w:r>
      <w:r w:rsidRPr="008A4948">
        <w:rPr>
          <w:rFonts w:ascii="Times New Roman" w:eastAsia="Times New Roman" w:hAnsi="Times New Roman"/>
          <w:sz w:val="28"/>
          <w:szCs w:val="28"/>
          <w:lang w:eastAsia="ru-RU"/>
        </w:rPr>
        <w:t>96,0 – 105,4%.</w:t>
      </w:r>
    </w:p>
    <w:p w:rsidR="008A4948" w:rsidRPr="008A4948" w:rsidRDefault="008A4948" w:rsidP="008A4948">
      <w:pPr>
        <w:spacing w:after="0" w:line="240" w:lineRule="auto"/>
        <w:ind w:firstLine="709"/>
        <w:jc w:val="both"/>
        <w:rPr>
          <w:rFonts w:ascii="Times New Roman" w:eastAsia="Times New Roman" w:hAnsi="Times New Roman"/>
          <w:sz w:val="28"/>
          <w:szCs w:val="28"/>
          <w:lang w:eastAsia="ru-RU"/>
        </w:rPr>
      </w:pPr>
      <w:r w:rsidRPr="008A4948">
        <w:rPr>
          <w:rFonts w:ascii="Times New Roman" w:eastAsia="Times New Roman" w:hAnsi="Times New Roman"/>
          <w:sz w:val="28"/>
          <w:szCs w:val="28"/>
          <w:lang w:eastAsia="ru-RU"/>
        </w:rPr>
        <w:t xml:space="preserve">Налоговые и неналоговые доходы бюджета Астраханской области рассчитаны с темпом роста к предыдущему году 99,4 – 106,9%. В 2026–2029 гг. существенно сократятся поступления по налогу на прибыль </w:t>
      </w:r>
      <w:r w:rsidR="00527614">
        <w:rPr>
          <w:rFonts w:ascii="Times New Roman" w:eastAsia="Times New Roman" w:hAnsi="Times New Roman"/>
          <w:sz w:val="28"/>
          <w:szCs w:val="28"/>
          <w:lang w:eastAsia="ru-RU"/>
        </w:rPr>
        <w:t xml:space="preserve">организаций </w:t>
      </w:r>
      <w:r w:rsidRPr="008A4948">
        <w:rPr>
          <w:rFonts w:ascii="Times New Roman" w:eastAsia="Times New Roman" w:hAnsi="Times New Roman"/>
          <w:sz w:val="28"/>
          <w:szCs w:val="28"/>
          <w:lang w:eastAsia="ru-RU"/>
        </w:rPr>
        <w:t>в связи с отменой с 01.01.2023 института консолидированных групп налогоплательщиков в соответствии с Федеральным законом от 03.08.2018 № 302-ФЗ «О внесении изменений в части первую и вторую Налогового кодекса Российской Федерации» и прекращения с 01.01.2026 действия временного механизма распределения между субъектами Российской Федерации налога на прибыль организаций, поступающего от бывших участников консолидированной группы налогоплательщиков (в 2023 году процент зачисления налога от указанной группы налогоплательщиков составлял 80%, в 2024 году – 60%, в 2025 году – 40%) в соответствии с Федеральным законом от 21.11.2022 № 448-ФЗ</w:t>
      </w:r>
      <w:r w:rsidR="00527614">
        <w:rPr>
          <w:rFonts w:ascii="Times New Roman" w:eastAsia="Times New Roman" w:hAnsi="Times New Roman"/>
          <w:sz w:val="28"/>
          <w:szCs w:val="28"/>
          <w:lang w:eastAsia="ru-RU"/>
        </w:rPr>
        <w:t xml:space="preserve"> «</w:t>
      </w:r>
      <w:r w:rsidR="00527614" w:rsidRPr="00527614">
        <w:rPr>
          <w:rFonts w:ascii="Times New Roman" w:eastAsia="Times New Roman" w:hAnsi="Times New Roman"/>
          <w:sz w:val="28"/>
          <w:szCs w:val="28"/>
          <w:lang w:eastAsia="ru-RU"/>
        </w:rPr>
        <w:t>О внесении изменений в Бюджетный кодекс Россий</w:t>
      </w:r>
      <w:r w:rsidR="00527614" w:rsidRPr="00527614">
        <w:rPr>
          <w:rFonts w:ascii="Times New Roman" w:eastAsia="Times New Roman" w:hAnsi="Times New Roman"/>
          <w:sz w:val="28"/>
          <w:szCs w:val="28"/>
          <w:lang w:eastAsia="ru-RU"/>
        </w:rPr>
        <w:lastRenderedPageBreak/>
        <w:t>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r w:rsidR="0079616F">
        <w:rPr>
          <w:rFonts w:ascii="Times New Roman" w:eastAsia="Times New Roman" w:hAnsi="Times New Roman"/>
          <w:sz w:val="28"/>
          <w:szCs w:val="28"/>
          <w:lang w:eastAsia="ru-RU"/>
        </w:rPr>
        <w:t>».</w:t>
      </w:r>
    </w:p>
    <w:p w:rsidR="005E18CE" w:rsidRDefault="008A4948" w:rsidP="005E18CE">
      <w:pPr>
        <w:spacing w:after="0" w:line="240" w:lineRule="auto"/>
        <w:ind w:firstLine="709"/>
        <w:jc w:val="both"/>
        <w:rPr>
          <w:rFonts w:ascii="Times New Roman" w:eastAsia="Times New Roman" w:hAnsi="Times New Roman"/>
          <w:sz w:val="28"/>
          <w:szCs w:val="28"/>
          <w:lang w:eastAsia="ru-RU"/>
        </w:rPr>
      </w:pPr>
      <w:r w:rsidRPr="008A4948">
        <w:rPr>
          <w:rFonts w:ascii="Times New Roman" w:eastAsia="Times New Roman" w:hAnsi="Times New Roman"/>
          <w:sz w:val="28"/>
          <w:szCs w:val="28"/>
          <w:lang w:eastAsia="ru-RU"/>
        </w:rPr>
        <w:t xml:space="preserve">Правительством Астраханской области принимаются меры по повышению уровня самообеспеченности Астраханской области. Основной задачей остается расширение налогооблагаемой базы и улучшение инвестиционного климата, в том числе реализация новых инвестиционных проектов за счет </w:t>
      </w:r>
      <w:r w:rsidR="000D010C">
        <w:rPr>
          <w:rFonts w:ascii="Times New Roman" w:eastAsia="Times New Roman" w:hAnsi="Times New Roman"/>
          <w:sz w:val="28"/>
          <w:szCs w:val="28"/>
          <w:lang w:eastAsia="ru-RU"/>
        </w:rPr>
        <w:t>высвобождаем</w:t>
      </w:r>
      <w:r w:rsidR="00B868C3">
        <w:rPr>
          <w:rFonts w:ascii="Times New Roman" w:eastAsia="Times New Roman" w:hAnsi="Times New Roman"/>
          <w:sz w:val="28"/>
          <w:szCs w:val="28"/>
          <w:lang w:eastAsia="ru-RU"/>
        </w:rPr>
        <w:t>ых</w:t>
      </w:r>
      <w:r w:rsidRPr="008A4948">
        <w:rPr>
          <w:rFonts w:ascii="Times New Roman" w:eastAsia="Times New Roman" w:hAnsi="Times New Roman"/>
          <w:sz w:val="28"/>
          <w:szCs w:val="28"/>
          <w:lang w:eastAsia="ru-RU"/>
        </w:rPr>
        <w:t xml:space="preserve"> </w:t>
      </w:r>
      <w:r w:rsidR="00B868C3">
        <w:rPr>
          <w:rFonts w:ascii="Times New Roman" w:eastAsia="Times New Roman" w:hAnsi="Times New Roman"/>
          <w:sz w:val="28"/>
          <w:szCs w:val="28"/>
          <w:lang w:eastAsia="ru-RU"/>
        </w:rPr>
        <w:t>средств</w:t>
      </w:r>
      <w:r w:rsidRPr="008A4948">
        <w:rPr>
          <w:rFonts w:ascii="Times New Roman" w:eastAsia="Times New Roman" w:hAnsi="Times New Roman"/>
          <w:sz w:val="28"/>
          <w:szCs w:val="28"/>
          <w:lang w:eastAsia="ru-RU"/>
        </w:rPr>
        <w:t xml:space="preserve"> </w:t>
      </w:r>
      <w:r w:rsidR="0013706A" w:rsidRPr="008A4948">
        <w:rPr>
          <w:rFonts w:ascii="Times New Roman" w:eastAsia="Times New Roman" w:hAnsi="Times New Roman"/>
          <w:sz w:val="28"/>
          <w:szCs w:val="28"/>
          <w:lang w:eastAsia="ru-RU"/>
        </w:rPr>
        <w:t xml:space="preserve">по бюджетным кредитам </w:t>
      </w:r>
      <w:r w:rsidRPr="008A4948">
        <w:rPr>
          <w:rFonts w:ascii="Times New Roman" w:eastAsia="Times New Roman" w:hAnsi="Times New Roman"/>
          <w:sz w:val="28"/>
          <w:szCs w:val="28"/>
          <w:lang w:eastAsia="ru-RU"/>
        </w:rPr>
        <w:t>перед федеральным бюджетом в соответствии с </w:t>
      </w:r>
      <w:hyperlink r:id="rId9" w:anchor="64U0IK" w:history="1">
        <w:r w:rsidRPr="008A4948">
          <w:rPr>
            <w:rFonts w:ascii="Times New Roman" w:eastAsia="Times New Roman" w:hAnsi="Times New Roman"/>
            <w:sz w:val="28"/>
            <w:szCs w:val="28"/>
            <w:lang w:eastAsia="ru-RU"/>
          </w:rPr>
          <w:t>Посланием Президента</w:t>
        </w:r>
        <w:r w:rsidR="001F731F">
          <w:rPr>
            <w:rFonts w:ascii="Times New Roman" w:eastAsia="Times New Roman" w:hAnsi="Times New Roman"/>
            <w:sz w:val="28"/>
            <w:szCs w:val="28"/>
            <w:lang w:eastAsia="ru-RU"/>
          </w:rPr>
          <w:t xml:space="preserve"> Российской Федерации </w:t>
        </w:r>
        <w:r w:rsidRPr="008A4948">
          <w:rPr>
            <w:rFonts w:ascii="Times New Roman" w:eastAsia="Times New Roman" w:hAnsi="Times New Roman"/>
            <w:sz w:val="28"/>
            <w:szCs w:val="28"/>
            <w:lang w:eastAsia="ru-RU"/>
          </w:rPr>
          <w:t>Федеральному Собранию</w:t>
        </w:r>
      </w:hyperlink>
      <w:r w:rsidR="001F731F">
        <w:rPr>
          <w:rFonts w:ascii="Times New Roman" w:eastAsia="Times New Roman" w:hAnsi="Times New Roman"/>
          <w:sz w:val="28"/>
          <w:szCs w:val="28"/>
          <w:lang w:eastAsia="ru-RU"/>
        </w:rPr>
        <w:t xml:space="preserve"> Российской Федерации</w:t>
      </w:r>
      <w:r w:rsidRPr="008A4948">
        <w:rPr>
          <w:rFonts w:ascii="Times New Roman" w:eastAsia="Times New Roman" w:hAnsi="Times New Roman"/>
          <w:sz w:val="28"/>
          <w:szCs w:val="28"/>
          <w:lang w:eastAsia="ru-RU"/>
        </w:rPr>
        <w:t> </w:t>
      </w:r>
      <w:r w:rsidR="001F731F">
        <w:rPr>
          <w:rFonts w:ascii="Times New Roman" w:eastAsia="Times New Roman" w:hAnsi="Times New Roman"/>
          <w:sz w:val="28"/>
          <w:szCs w:val="28"/>
          <w:lang w:eastAsia="ru-RU"/>
        </w:rPr>
        <w:t>от 29.02.2024</w:t>
      </w:r>
      <w:r w:rsidR="00596034">
        <w:rPr>
          <w:rFonts w:ascii="Times New Roman" w:eastAsia="Times New Roman" w:hAnsi="Times New Roman"/>
          <w:sz w:val="28"/>
          <w:szCs w:val="28"/>
          <w:lang w:eastAsia="ru-RU"/>
        </w:rPr>
        <w:t>.</w:t>
      </w:r>
    </w:p>
    <w:p w:rsidR="008A4948" w:rsidRPr="00FF7866" w:rsidRDefault="008A4948" w:rsidP="00FF7866">
      <w:pPr>
        <w:spacing w:after="0" w:line="240" w:lineRule="auto"/>
        <w:ind w:firstLine="709"/>
        <w:jc w:val="both"/>
        <w:rPr>
          <w:rFonts w:ascii="Times New Roman" w:eastAsia="Times New Roman" w:hAnsi="Times New Roman"/>
          <w:sz w:val="28"/>
          <w:szCs w:val="28"/>
          <w:lang w:eastAsia="ru-RU"/>
        </w:rPr>
      </w:pPr>
      <w:r w:rsidRPr="008A4948">
        <w:rPr>
          <w:rFonts w:ascii="Times New Roman" w:eastAsia="Times New Roman" w:hAnsi="Times New Roman"/>
          <w:sz w:val="28"/>
          <w:szCs w:val="28"/>
          <w:lang w:eastAsia="ru-RU"/>
        </w:rPr>
        <w:t>Безвозмездные поступления в бюджет Астраханской области на 2025</w:t>
      </w:r>
      <w:r w:rsidR="0041088A">
        <w:rPr>
          <w:rFonts w:ascii="Times New Roman" w:eastAsia="Times New Roman" w:hAnsi="Times New Roman"/>
          <w:sz w:val="28"/>
          <w:szCs w:val="28"/>
          <w:lang w:eastAsia="ru-RU"/>
        </w:rPr>
        <w:t> </w:t>
      </w:r>
      <w:r w:rsidRPr="008A4948">
        <w:rPr>
          <w:rFonts w:ascii="Times New Roman" w:eastAsia="Times New Roman" w:hAnsi="Times New Roman"/>
          <w:sz w:val="28"/>
          <w:szCs w:val="28"/>
          <w:lang w:eastAsia="ru-RU"/>
        </w:rPr>
        <w:t>–2027 годы сформированы в соответствии с распределением межбюджетных трансфертов из федерального бюджета на 2025</w:t>
      </w:r>
      <w:r w:rsidR="0041088A">
        <w:rPr>
          <w:rFonts w:ascii="Times New Roman" w:eastAsia="Times New Roman" w:hAnsi="Times New Roman"/>
          <w:sz w:val="28"/>
          <w:szCs w:val="28"/>
          <w:lang w:eastAsia="ru-RU"/>
        </w:rPr>
        <w:t> </w:t>
      </w:r>
      <w:r w:rsidRPr="008A4948">
        <w:rPr>
          <w:rFonts w:ascii="Times New Roman" w:eastAsia="Times New Roman" w:hAnsi="Times New Roman"/>
          <w:sz w:val="28"/>
          <w:szCs w:val="28"/>
          <w:lang w:eastAsia="ru-RU"/>
        </w:rPr>
        <w:t>–</w:t>
      </w:r>
      <w:r w:rsidR="0041088A">
        <w:rPr>
          <w:rFonts w:ascii="Times New Roman" w:eastAsia="Times New Roman" w:hAnsi="Times New Roman"/>
          <w:sz w:val="28"/>
          <w:szCs w:val="28"/>
          <w:lang w:eastAsia="ru-RU"/>
        </w:rPr>
        <w:t> </w:t>
      </w:r>
      <w:r w:rsidRPr="008A4948">
        <w:rPr>
          <w:rFonts w:ascii="Times New Roman" w:eastAsia="Times New Roman" w:hAnsi="Times New Roman"/>
          <w:sz w:val="28"/>
          <w:szCs w:val="28"/>
          <w:lang w:eastAsia="ru-RU"/>
        </w:rPr>
        <w:t>2027 годы. На долгосрочную перспективу безвозмездные поступления в бюджет Астраханской области в бюджетном прогнозе сформированы по прогнозным значениям последнего года планового периода, утвержденным законом Астраханской области о бюджете Астраханской области.»</w:t>
      </w:r>
      <w:r w:rsidR="00B50CC2">
        <w:rPr>
          <w:rFonts w:ascii="Times New Roman" w:eastAsia="Times New Roman" w:hAnsi="Times New Roman"/>
          <w:sz w:val="28"/>
          <w:szCs w:val="28"/>
          <w:lang w:eastAsia="ru-RU"/>
        </w:rPr>
        <w:t>;</w:t>
      </w:r>
    </w:p>
    <w:p w:rsidR="003D6FE7" w:rsidRPr="00CA52D0" w:rsidRDefault="00FF7866" w:rsidP="00CA52D0">
      <w:pPr>
        <w:pStyle w:val="a8"/>
        <w:widowControl w:val="0"/>
        <w:spacing w:after="0" w:line="240" w:lineRule="auto"/>
        <w:ind w:left="0" w:firstLine="709"/>
        <w:jc w:val="both"/>
        <w:rPr>
          <w:rFonts w:ascii="Times New Roman" w:eastAsia="Times New Roman" w:hAnsi="Times New Roman"/>
          <w:sz w:val="28"/>
          <w:szCs w:val="28"/>
          <w:lang w:eastAsia="ru-RU"/>
        </w:rPr>
      </w:pPr>
      <w:r w:rsidRPr="00CA52D0">
        <w:rPr>
          <w:rFonts w:ascii="Times New Roman" w:eastAsia="Times New Roman" w:hAnsi="Times New Roman"/>
          <w:sz w:val="28"/>
          <w:szCs w:val="28"/>
          <w:lang w:eastAsia="ru-RU"/>
        </w:rPr>
        <w:t xml:space="preserve">в </w:t>
      </w:r>
      <w:r w:rsidR="00323194" w:rsidRPr="00CA52D0">
        <w:rPr>
          <w:rFonts w:ascii="Times New Roman" w:eastAsia="Times New Roman" w:hAnsi="Times New Roman"/>
          <w:sz w:val="28"/>
          <w:szCs w:val="28"/>
          <w:lang w:eastAsia="ru-RU"/>
        </w:rPr>
        <w:t>а</w:t>
      </w:r>
      <w:r w:rsidR="005447E6" w:rsidRPr="00CA52D0">
        <w:rPr>
          <w:rFonts w:ascii="Times New Roman" w:eastAsia="Times New Roman" w:hAnsi="Times New Roman"/>
          <w:sz w:val="28"/>
          <w:szCs w:val="28"/>
          <w:lang w:eastAsia="ru-RU"/>
        </w:rPr>
        <w:t>бзац</w:t>
      </w:r>
      <w:r w:rsidR="00CA52D0" w:rsidRPr="00CA52D0">
        <w:rPr>
          <w:rFonts w:ascii="Times New Roman" w:eastAsia="Times New Roman" w:hAnsi="Times New Roman"/>
          <w:sz w:val="28"/>
          <w:szCs w:val="28"/>
          <w:lang w:eastAsia="ru-RU"/>
        </w:rPr>
        <w:t>ах</w:t>
      </w:r>
      <w:r w:rsidR="005447E6" w:rsidRPr="00CA52D0">
        <w:rPr>
          <w:rFonts w:ascii="Times New Roman" w:eastAsia="Times New Roman" w:hAnsi="Times New Roman"/>
          <w:sz w:val="28"/>
          <w:szCs w:val="28"/>
          <w:lang w:eastAsia="ru-RU"/>
        </w:rPr>
        <w:t xml:space="preserve"> </w:t>
      </w:r>
      <w:r w:rsidR="00586A48">
        <w:rPr>
          <w:rFonts w:ascii="Times New Roman" w:eastAsia="Times New Roman" w:hAnsi="Times New Roman"/>
          <w:sz w:val="28"/>
          <w:szCs w:val="28"/>
          <w:lang w:eastAsia="ru-RU"/>
        </w:rPr>
        <w:t>тридцать первом</w:t>
      </w:r>
      <w:r w:rsidR="00CA52D0">
        <w:rPr>
          <w:rFonts w:ascii="Times New Roman" w:eastAsia="Times New Roman" w:hAnsi="Times New Roman"/>
          <w:sz w:val="28"/>
          <w:szCs w:val="28"/>
          <w:lang w:eastAsia="ru-RU"/>
        </w:rPr>
        <w:t xml:space="preserve"> - </w:t>
      </w:r>
      <w:r w:rsidR="00CA52D0" w:rsidRPr="00CA52D0">
        <w:rPr>
          <w:rFonts w:ascii="Times New Roman" w:eastAsia="Times New Roman" w:hAnsi="Times New Roman"/>
          <w:sz w:val="28"/>
          <w:szCs w:val="28"/>
          <w:lang w:eastAsia="ru-RU"/>
        </w:rPr>
        <w:t xml:space="preserve">тридцать </w:t>
      </w:r>
      <w:r w:rsidR="00D5110B">
        <w:rPr>
          <w:rFonts w:ascii="Times New Roman" w:eastAsia="Times New Roman" w:hAnsi="Times New Roman"/>
          <w:sz w:val="28"/>
          <w:szCs w:val="28"/>
          <w:lang w:eastAsia="ru-RU"/>
        </w:rPr>
        <w:t xml:space="preserve">третьем </w:t>
      </w:r>
      <w:r w:rsidR="00CA52D0" w:rsidRPr="00CA52D0">
        <w:rPr>
          <w:rFonts w:ascii="Times New Roman" w:eastAsia="Times New Roman" w:hAnsi="Times New Roman"/>
          <w:sz w:val="28"/>
          <w:szCs w:val="28"/>
          <w:lang w:eastAsia="ru-RU"/>
        </w:rPr>
        <w:t xml:space="preserve"> </w:t>
      </w:r>
      <w:r w:rsidRPr="00CA52D0">
        <w:rPr>
          <w:rFonts w:ascii="Times New Roman" w:eastAsia="Times New Roman" w:hAnsi="Times New Roman"/>
          <w:sz w:val="28"/>
          <w:szCs w:val="28"/>
          <w:lang w:eastAsia="ru-RU"/>
        </w:rPr>
        <w:t xml:space="preserve"> </w:t>
      </w:r>
      <w:r w:rsidR="005E18CE">
        <w:rPr>
          <w:rFonts w:ascii="Times New Roman" w:eastAsia="Times New Roman" w:hAnsi="Times New Roman"/>
          <w:sz w:val="28"/>
          <w:szCs w:val="28"/>
          <w:lang w:eastAsia="ru-RU"/>
        </w:rPr>
        <w:t>цифры «</w:t>
      </w:r>
      <w:r w:rsidRPr="00CA52D0">
        <w:rPr>
          <w:rFonts w:ascii="Times New Roman" w:eastAsia="Times New Roman" w:hAnsi="Times New Roman"/>
          <w:sz w:val="28"/>
          <w:szCs w:val="28"/>
          <w:lang w:eastAsia="ru-RU"/>
        </w:rPr>
        <w:t>2023</w:t>
      </w:r>
      <w:r w:rsidR="005E18CE">
        <w:rPr>
          <w:rFonts w:ascii="Times New Roman" w:eastAsia="Times New Roman" w:hAnsi="Times New Roman"/>
          <w:sz w:val="28"/>
          <w:szCs w:val="28"/>
          <w:lang w:eastAsia="ru-RU"/>
        </w:rPr>
        <w:t>»</w:t>
      </w:r>
      <w:r w:rsidRPr="00CA52D0">
        <w:rPr>
          <w:rFonts w:ascii="Times New Roman" w:eastAsia="Times New Roman" w:hAnsi="Times New Roman"/>
          <w:sz w:val="28"/>
          <w:szCs w:val="28"/>
          <w:lang w:eastAsia="ru-RU"/>
        </w:rPr>
        <w:t xml:space="preserve"> заменить </w:t>
      </w:r>
      <w:r w:rsidR="001F731F">
        <w:rPr>
          <w:rFonts w:ascii="Times New Roman" w:eastAsia="Times New Roman" w:hAnsi="Times New Roman"/>
          <w:sz w:val="28"/>
          <w:szCs w:val="28"/>
          <w:lang w:eastAsia="ru-RU"/>
        </w:rPr>
        <w:t xml:space="preserve">цифрами </w:t>
      </w:r>
      <w:r w:rsidR="005E18CE">
        <w:rPr>
          <w:rFonts w:ascii="Times New Roman" w:eastAsia="Times New Roman" w:hAnsi="Times New Roman"/>
          <w:sz w:val="28"/>
          <w:szCs w:val="28"/>
          <w:lang w:eastAsia="ru-RU"/>
        </w:rPr>
        <w:t>«</w:t>
      </w:r>
      <w:r w:rsidRPr="00CA52D0">
        <w:rPr>
          <w:rFonts w:ascii="Times New Roman" w:eastAsia="Times New Roman" w:hAnsi="Times New Roman"/>
          <w:sz w:val="28"/>
          <w:szCs w:val="28"/>
          <w:lang w:eastAsia="ru-RU"/>
        </w:rPr>
        <w:t>2024</w:t>
      </w:r>
      <w:r w:rsidR="005E18CE">
        <w:rPr>
          <w:rFonts w:ascii="Times New Roman" w:eastAsia="Times New Roman" w:hAnsi="Times New Roman"/>
          <w:sz w:val="28"/>
          <w:szCs w:val="28"/>
          <w:lang w:eastAsia="ru-RU"/>
        </w:rPr>
        <w:t>»</w:t>
      </w:r>
      <w:r w:rsidR="0013706A">
        <w:rPr>
          <w:rFonts w:ascii="Times New Roman" w:eastAsia="Times New Roman" w:hAnsi="Times New Roman"/>
          <w:sz w:val="28"/>
          <w:szCs w:val="28"/>
          <w:lang w:eastAsia="ru-RU"/>
        </w:rPr>
        <w:t>;</w:t>
      </w:r>
    </w:p>
    <w:p w:rsidR="00950D18" w:rsidRPr="005D3551" w:rsidRDefault="00A971DB" w:rsidP="00DD5206">
      <w:pPr>
        <w:pStyle w:val="a8"/>
        <w:widowControl w:val="0"/>
        <w:spacing w:after="0" w:line="240" w:lineRule="auto"/>
        <w:ind w:left="0" w:firstLine="709"/>
        <w:jc w:val="both"/>
        <w:rPr>
          <w:rFonts w:ascii="Times New Roman" w:eastAsia="Times New Roman" w:hAnsi="Times New Roman"/>
          <w:sz w:val="28"/>
          <w:szCs w:val="28"/>
          <w:lang w:eastAsia="ru-RU"/>
        </w:rPr>
      </w:pPr>
      <w:r w:rsidRPr="005D3551">
        <w:rPr>
          <w:rFonts w:ascii="Times New Roman" w:eastAsia="Times New Roman" w:hAnsi="Times New Roman"/>
          <w:sz w:val="28"/>
          <w:szCs w:val="28"/>
          <w:lang w:eastAsia="ru-RU"/>
        </w:rPr>
        <w:t>-</w:t>
      </w:r>
      <w:r w:rsidR="00A83FD0" w:rsidRPr="005D3551">
        <w:rPr>
          <w:rFonts w:ascii="Times New Roman" w:eastAsia="Times New Roman" w:hAnsi="Times New Roman"/>
          <w:sz w:val="28"/>
          <w:szCs w:val="28"/>
          <w:lang w:eastAsia="ru-RU"/>
        </w:rPr>
        <w:t> </w:t>
      </w:r>
      <w:r w:rsidRPr="005D3551">
        <w:rPr>
          <w:rFonts w:ascii="Times New Roman" w:eastAsia="Times New Roman" w:hAnsi="Times New Roman"/>
          <w:sz w:val="28"/>
          <w:szCs w:val="28"/>
          <w:lang w:eastAsia="ru-RU"/>
        </w:rPr>
        <w:t>в разделе 3:</w:t>
      </w:r>
    </w:p>
    <w:p w:rsidR="00457577" w:rsidRPr="005D3551" w:rsidRDefault="005E18CE" w:rsidP="00DD5206">
      <w:pPr>
        <w:widowControl w:val="0"/>
        <w:tabs>
          <w:tab w:val="left" w:pos="907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абзац</w:t>
      </w:r>
      <w:r w:rsidR="00C462A6" w:rsidRPr="005D3551">
        <w:rPr>
          <w:rFonts w:ascii="Times New Roman" w:eastAsia="Times New Roman" w:hAnsi="Times New Roman"/>
          <w:sz w:val="28"/>
          <w:szCs w:val="28"/>
          <w:lang w:eastAsia="ru-RU"/>
        </w:rPr>
        <w:t xml:space="preserve"> </w:t>
      </w:r>
      <w:r w:rsidR="00457577" w:rsidRPr="005D3551">
        <w:rPr>
          <w:rFonts w:ascii="Times New Roman" w:eastAsia="Times New Roman" w:hAnsi="Times New Roman"/>
          <w:sz w:val="28"/>
          <w:szCs w:val="28"/>
          <w:lang w:eastAsia="ru-RU"/>
        </w:rPr>
        <w:t>седьмой</w:t>
      </w:r>
      <w:r w:rsidR="005D3551" w:rsidRPr="005D3551">
        <w:rPr>
          <w:rFonts w:ascii="Times New Roman" w:eastAsia="Times New Roman" w:hAnsi="Times New Roman"/>
          <w:sz w:val="28"/>
          <w:szCs w:val="28"/>
          <w:lang w:eastAsia="ru-RU"/>
        </w:rPr>
        <w:t xml:space="preserve"> изложить</w:t>
      </w:r>
      <w:r w:rsidR="00A971DB" w:rsidRPr="005D3551">
        <w:rPr>
          <w:rFonts w:ascii="Times New Roman" w:eastAsia="Times New Roman" w:hAnsi="Times New Roman"/>
          <w:sz w:val="28"/>
          <w:szCs w:val="28"/>
          <w:lang w:eastAsia="ru-RU"/>
        </w:rPr>
        <w:t xml:space="preserve"> в </w:t>
      </w:r>
      <w:r w:rsidR="00260B69" w:rsidRPr="005D3551">
        <w:rPr>
          <w:rFonts w:ascii="Times New Roman" w:eastAsia="Times New Roman" w:hAnsi="Times New Roman"/>
          <w:sz w:val="28"/>
          <w:szCs w:val="28"/>
          <w:lang w:eastAsia="ru-RU"/>
        </w:rPr>
        <w:t>новой</w:t>
      </w:r>
      <w:r w:rsidR="00A971DB" w:rsidRPr="005D3551">
        <w:rPr>
          <w:rFonts w:ascii="Times New Roman" w:eastAsia="Times New Roman" w:hAnsi="Times New Roman"/>
          <w:sz w:val="28"/>
          <w:szCs w:val="28"/>
          <w:lang w:eastAsia="ru-RU"/>
        </w:rPr>
        <w:t xml:space="preserve"> редакции:</w:t>
      </w:r>
    </w:p>
    <w:p w:rsidR="00950D18" w:rsidRDefault="00457577" w:rsidP="00DD5206">
      <w:pPr>
        <w:widowControl w:val="0"/>
        <w:tabs>
          <w:tab w:val="left" w:pos="9072"/>
        </w:tabs>
        <w:spacing w:after="0" w:line="240" w:lineRule="auto"/>
        <w:ind w:firstLine="709"/>
        <w:jc w:val="both"/>
        <w:rPr>
          <w:rFonts w:ascii="Times New Roman" w:eastAsia="Times New Roman" w:hAnsi="Times New Roman"/>
          <w:sz w:val="28"/>
          <w:szCs w:val="28"/>
          <w:lang w:eastAsia="ru-RU"/>
        </w:rPr>
      </w:pPr>
      <w:r w:rsidRPr="005D3551">
        <w:rPr>
          <w:rFonts w:ascii="Times New Roman" w:eastAsia="Times New Roman" w:hAnsi="Times New Roman"/>
          <w:sz w:val="28"/>
          <w:szCs w:val="28"/>
          <w:lang w:eastAsia="ru-RU"/>
        </w:rPr>
        <w:t xml:space="preserve">«-поддержание значений целевых показателей, характеризующих государственный </w:t>
      </w:r>
      <w:r w:rsidRPr="00457577">
        <w:rPr>
          <w:rFonts w:ascii="Times New Roman" w:eastAsia="Times New Roman" w:hAnsi="Times New Roman"/>
          <w:sz w:val="28"/>
          <w:szCs w:val="28"/>
          <w:lang w:eastAsia="ru-RU"/>
        </w:rPr>
        <w:t>долг Астраханской области, на уровне, соответствующем группе регионов с высоким уровнем долговой устойчивости, в том числе обеспечение уровня государственного долга не более 45% от налоговых и неналоговых доходов бюджета Астраханской области, полученных за соответствующий период.»</w:t>
      </w:r>
      <w:r w:rsidR="0094061E">
        <w:rPr>
          <w:rFonts w:ascii="Times New Roman" w:eastAsia="Times New Roman" w:hAnsi="Times New Roman"/>
          <w:sz w:val="28"/>
          <w:szCs w:val="28"/>
          <w:lang w:eastAsia="ru-RU"/>
        </w:rPr>
        <w:t>;</w:t>
      </w:r>
    </w:p>
    <w:p w:rsidR="005E18CE" w:rsidRPr="00457577" w:rsidRDefault="005E18CE" w:rsidP="00DD5206">
      <w:pPr>
        <w:widowControl w:val="0"/>
        <w:tabs>
          <w:tab w:val="left" w:pos="907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абзац </w:t>
      </w:r>
      <w:proofErr w:type="gramStart"/>
      <w:r w:rsidR="001F731F">
        <w:rPr>
          <w:rFonts w:ascii="Times New Roman" w:eastAsia="Times New Roman" w:hAnsi="Times New Roman"/>
          <w:sz w:val="28"/>
          <w:szCs w:val="28"/>
          <w:lang w:eastAsia="ru-RU"/>
        </w:rPr>
        <w:t>девятый</w:t>
      </w:r>
      <w:r>
        <w:rPr>
          <w:rFonts w:ascii="Times New Roman" w:eastAsia="Times New Roman" w:hAnsi="Times New Roman"/>
          <w:sz w:val="28"/>
          <w:szCs w:val="28"/>
          <w:lang w:eastAsia="ru-RU"/>
        </w:rPr>
        <w:t xml:space="preserve">  </w:t>
      </w:r>
      <w:r w:rsidR="0079616F">
        <w:rPr>
          <w:rFonts w:ascii="Times New Roman" w:eastAsia="Times New Roman" w:hAnsi="Times New Roman"/>
          <w:sz w:val="28"/>
          <w:szCs w:val="28"/>
          <w:lang w:eastAsia="ru-RU"/>
        </w:rPr>
        <w:t>признать</w:t>
      </w:r>
      <w:proofErr w:type="gramEnd"/>
      <w:r w:rsidR="0079616F">
        <w:rPr>
          <w:rFonts w:ascii="Times New Roman" w:eastAsia="Times New Roman" w:hAnsi="Times New Roman"/>
          <w:sz w:val="28"/>
          <w:szCs w:val="28"/>
          <w:lang w:eastAsia="ru-RU"/>
        </w:rPr>
        <w:t xml:space="preserve"> утратившим силу;</w:t>
      </w:r>
    </w:p>
    <w:p w:rsidR="00D37932" w:rsidRPr="00457577" w:rsidRDefault="001F03FC" w:rsidP="00DD5206">
      <w:pPr>
        <w:pStyle w:val="ConsPlusNormal"/>
        <w:ind w:firstLine="709"/>
        <w:jc w:val="both"/>
        <w:rPr>
          <w:rFonts w:ascii="Times New Roman" w:hAnsi="Times New Roman" w:cs="Times New Roman"/>
          <w:sz w:val="28"/>
          <w:szCs w:val="28"/>
        </w:rPr>
      </w:pPr>
      <w:r w:rsidRPr="00457577">
        <w:rPr>
          <w:rFonts w:ascii="Times New Roman" w:hAnsi="Times New Roman" w:cs="Times New Roman"/>
          <w:sz w:val="28"/>
          <w:szCs w:val="28"/>
        </w:rPr>
        <w:t xml:space="preserve">абзац </w:t>
      </w:r>
      <w:r w:rsidR="001F731F">
        <w:rPr>
          <w:rFonts w:ascii="Times New Roman" w:hAnsi="Times New Roman" w:cs="Times New Roman"/>
          <w:sz w:val="28"/>
          <w:szCs w:val="28"/>
        </w:rPr>
        <w:t>тринадцатый</w:t>
      </w:r>
      <w:r w:rsidR="00457577">
        <w:rPr>
          <w:rFonts w:ascii="Times New Roman" w:hAnsi="Times New Roman" w:cs="Times New Roman"/>
          <w:sz w:val="28"/>
          <w:szCs w:val="28"/>
        </w:rPr>
        <w:t xml:space="preserve"> </w:t>
      </w:r>
      <w:r w:rsidR="00D37932" w:rsidRPr="00457577">
        <w:rPr>
          <w:rFonts w:ascii="Times New Roman" w:hAnsi="Times New Roman" w:cs="Times New Roman"/>
          <w:sz w:val="28"/>
          <w:szCs w:val="28"/>
        </w:rPr>
        <w:t>изложить в новой редакции:</w:t>
      </w:r>
    </w:p>
    <w:p w:rsidR="00950D18" w:rsidRDefault="00D37932" w:rsidP="00DD52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3551">
        <w:rPr>
          <w:rFonts w:ascii="Times New Roman" w:eastAsiaTheme="minorEastAsia" w:hAnsi="Times New Roman"/>
          <w:sz w:val="28"/>
          <w:szCs w:val="28"/>
          <w:lang w:eastAsia="ru-RU"/>
        </w:rPr>
        <w:t>«</w:t>
      </w:r>
      <w:r w:rsidR="00457577" w:rsidRPr="005D3551">
        <w:rPr>
          <w:rFonts w:ascii="Times New Roman" w:eastAsia="Times New Roman" w:hAnsi="Times New Roman"/>
          <w:sz w:val="28"/>
          <w:szCs w:val="28"/>
          <w:lang w:eastAsia="ru-RU"/>
        </w:rPr>
        <w:t>М</w:t>
      </w:r>
      <w:r w:rsidR="00457577" w:rsidRPr="00457577">
        <w:rPr>
          <w:rFonts w:ascii="Times New Roman" w:eastAsia="Times New Roman" w:hAnsi="Times New Roman"/>
          <w:sz w:val="28"/>
          <w:szCs w:val="28"/>
          <w:lang w:eastAsia="ru-RU"/>
        </w:rPr>
        <w:t>ероприятия, направленные на рост доходов и оптимизацию расходов бюджета Астраханской области, а также на сокращение государственного долга, позволили добиться снижения объема государственного долга с 29,5 млрд рублей или 135,4% от собственных доходов бюджета Астраханской области по состоянию на 01.01.2017 до 17,</w:t>
      </w:r>
      <w:r w:rsidR="000D010C">
        <w:rPr>
          <w:rFonts w:ascii="Times New Roman" w:eastAsia="Times New Roman" w:hAnsi="Times New Roman"/>
          <w:sz w:val="28"/>
          <w:szCs w:val="28"/>
          <w:lang w:eastAsia="ru-RU"/>
        </w:rPr>
        <w:t>5</w:t>
      </w:r>
      <w:r w:rsidR="00457577" w:rsidRPr="00457577">
        <w:rPr>
          <w:rFonts w:ascii="Times New Roman" w:eastAsia="Times New Roman" w:hAnsi="Times New Roman"/>
          <w:sz w:val="28"/>
          <w:szCs w:val="28"/>
          <w:lang w:eastAsia="ru-RU"/>
        </w:rPr>
        <w:t xml:space="preserve"> млрд рублей или 30,9% к доходам бюджета Астраханской области без учета безвозмездных поступлений за 2023 год по состоянию на 01.01.2024</w:t>
      </w:r>
      <w:r w:rsidRPr="00457577">
        <w:rPr>
          <w:rFonts w:ascii="Times New Roman" w:eastAsia="Times New Roman" w:hAnsi="Times New Roman"/>
          <w:sz w:val="28"/>
          <w:szCs w:val="28"/>
          <w:lang w:eastAsia="ru-RU"/>
        </w:rPr>
        <w:t>.»</w:t>
      </w:r>
      <w:r w:rsidR="0094061E">
        <w:rPr>
          <w:rFonts w:ascii="Times New Roman" w:eastAsia="Times New Roman" w:hAnsi="Times New Roman"/>
          <w:sz w:val="28"/>
          <w:szCs w:val="28"/>
          <w:lang w:eastAsia="ru-RU"/>
        </w:rPr>
        <w:t>;</w:t>
      </w:r>
    </w:p>
    <w:p w:rsidR="00BE519E" w:rsidRDefault="00FF2088" w:rsidP="00DD5206">
      <w:pPr>
        <w:tabs>
          <w:tab w:val="left" w:pos="9072"/>
        </w:tabs>
        <w:spacing w:after="0" w:line="240" w:lineRule="auto"/>
        <w:ind w:firstLine="709"/>
        <w:jc w:val="both"/>
        <w:rPr>
          <w:rFonts w:ascii="Times New Roman" w:eastAsia="Times New Roman" w:hAnsi="Times New Roman"/>
          <w:sz w:val="28"/>
          <w:szCs w:val="28"/>
          <w:lang w:eastAsia="ru-RU"/>
        </w:rPr>
      </w:pPr>
      <w:r w:rsidRPr="001F03FC">
        <w:rPr>
          <w:rFonts w:ascii="Times New Roman" w:eastAsia="Times New Roman" w:hAnsi="Times New Roman"/>
          <w:sz w:val="28"/>
          <w:szCs w:val="28"/>
          <w:lang w:eastAsia="ru-RU"/>
        </w:rPr>
        <w:t>-</w:t>
      </w:r>
      <w:r w:rsidR="00A83FD0">
        <w:rPr>
          <w:rFonts w:ascii="Times New Roman" w:eastAsia="Times New Roman" w:hAnsi="Times New Roman"/>
          <w:sz w:val="28"/>
          <w:szCs w:val="28"/>
          <w:lang w:eastAsia="ru-RU"/>
        </w:rPr>
        <w:t> </w:t>
      </w:r>
      <w:r w:rsidR="002C7C86">
        <w:rPr>
          <w:rFonts w:ascii="Times New Roman" w:eastAsia="Times New Roman" w:hAnsi="Times New Roman"/>
          <w:sz w:val="28"/>
          <w:szCs w:val="28"/>
          <w:lang w:eastAsia="ru-RU"/>
        </w:rPr>
        <w:t>приложения № 1</w:t>
      </w:r>
      <w:r w:rsidR="001F731F">
        <w:rPr>
          <w:rFonts w:ascii="Times New Roman" w:eastAsia="Times New Roman" w:hAnsi="Times New Roman"/>
          <w:sz w:val="28"/>
          <w:szCs w:val="28"/>
          <w:lang w:eastAsia="ru-RU"/>
        </w:rPr>
        <w:t> </w:t>
      </w:r>
      <w:r w:rsidR="002C7C86">
        <w:rPr>
          <w:rFonts w:ascii="Times New Roman" w:eastAsia="Times New Roman" w:hAnsi="Times New Roman"/>
          <w:sz w:val="28"/>
          <w:szCs w:val="28"/>
          <w:lang w:eastAsia="ru-RU"/>
        </w:rPr>
        <w:t>–</w:t>
      </w:r>
      <w:r w:rsidR="001F731F">
        <w:rPr>
          <w:rFonts w:ascii="Times New Roman" w:eastAsia="Times New Roman" w:hAnsi="Times New Roman"/>
          <w:sz w:val="28"/>
          <w:szCs w:val="28"/>
          <w:lang w:eastAsia="ru-RU"/>
        </w:rPr>
        <w:t> </w:t>
      </w:r>
      <w:r w:rsidR="007F52C7" w:rsidRPr="001F03FC">
        <w:rPr>
          <w:rFonts w:ascii="Times New Roman" w:eastAsia="Times New Roman" w:hAnsi="Times New Roman"/>
          <w:sz w:val="28"/>
          <w:szCs w:val="28"/>
          <w:lang w:eastAsia="ru-RU"/>
        </w:rPr>
        <w:t>3 изложить в новой реда</w:t>
      </w:r>
      <w:r w:rsidR="002C7C86">
        <w:rPr>
          <w:rFonts w:ascii="Times New Roman" w:eastAsia="Times New Roman" w:hAnsi="Times New Roman"/>
          <w:sz w:val="28"/>
          <w:szCs w:val="28"/>
          <w:lang w:eastAsia="ru-RU"/>
        </w:rPr>
        <w:t>кции согласно приложениям № 1</w:t>
      </w:r>
      <w:r w:rsidR="001F731F">
        <w:rPr>
          <w:rFonts w:ascii="Times New Roman" w:eastAsia="Times New Roman" w:hAnsi="Times New Roman"/>
          <w:sz w:val="28"/>
          <w:szCs w:val="28"/>
          <w:lang w:eastAsia="ru-RU"/>
        </w:rPr>
        <w:t> </w:t>
      </w:r>
      <w:r w:rsidR="002C7C86">
        <w:rPr>
          <w:rFonts w:ascii="Times New Roman" w:eastAsia="Times New Roman" w:hAnsi="Times New Roman"/>
          <w:sz w:val="28"/>
          <w:szCs w:val="28"/>
          <w:lang w:eastAsia="ru-RU"/>
        </w:rPr>
        <w:t>–</w:t>
      </w:r>
      <w:r w:rsidR="001F731F">
        <w:rPr>
          <w:rFonts w:ascii="Times New Roman" w:eastAsia="Times New Roman" w:hAnsi="Times New Roman"/>
          <w:sz w:val="28"/>
          <w:szCs w:val="28"/>
          <w:lang w:eastAsia="ru-RU"/>
        </w:rPr>
        <w:t> </w:t>
      </w:r>
      <w:r w:rsidR="007F52C7" w:rsidRPr="001F03FC">
        <w:rPr>
          <w:rFonts w:ascii="Times New Roman" w:eastAsia="Times New Roman" w:hAnsi="Times New Roman"/>
          <w:sz w:val="28"/>
          <w:szCs w:val="28"/>
          <w:lang w:eastAsia="ru-RU"/>
        </w:rPr>
        <w:t>3 к настоящему распоряжению.</w:t>
      </w:r>
      <w:r w:rsidR="00BE519E" w:rsidRPr="00BE519E">
        <w:rPr>
          <w:rFonts w:ascii="Times New Roman" w:eastAsia="Times New Roman" w:hAnsi="Times New Roman"/>
          <w:sz w:val="28"/>
          <w:szCs w:val="28"/>
          <w:lang w:eastAsia="ru-RU"/>
        </w:rPr>
        <w:t xml:space="preserve"> </w:t>
      </w:r>
    </w:p>
    <w:p w:rsidR="000D010C" w:rsidRPr="00F2680E" w:rsidRDefault="00BE519E" w:rsidP="00F2680E">
      <w:pPr>
        <w:tabs>
          <w:tab w:val="left" w:pos="9072"/>
        </w:tabs>
        <w:spacing w:after="0" w:line="240" w:lineRule="auto"/>
        <w:ind w:firstLine="709"/>
        <w:jc w:val="both"/>
        <w:rPr>
          <w:rFonts w:ascii="Times New Roman" w:eastAsia="Times New Roman" w:hAnsi="Times New Roman"/>
          <w:sz w:val="28"/>
          <w:szCs w:val="28"/>
          <w:lang w:eastAsia="ru-RU"/>
        </w:rPr>
      </w:pPr>
      <w:r w:rsidRPr="00BE519E">
        <w:rPr>
          <w:rFonts w:ascii="Times New Roman" w:eastAsia="Times New Roman" w:hAnsi="Times New Roman"/>
          <w:sz w:val="28"/>
          <w:szCs w:val="28"/>
          <w:lang w:eastAsia="ru-RU"/>
        </w:rPr>
        <w:t>2</w:t>
      </w:r>
      <w:r w:rsidR="003339C7" w:rsidRPr="003339C7">
        <w:rPr>
          <w:rFonts w:ascii="Times New Roman" w:eastAsia="Times New Roman" w:hAnsi="Times New Roman"/>
          <w:sz w:val="28"/>
          <w:szCs w:val="28"/>
          <w:lang w:eastAsia="ru-RU"/>
        </w:rPr>
        <w:t>. Распоряжение подлежит официальному опубликованию.</w:t>
      </w:r>
    </w:p>
    <w:p w:rsidR="000D010C" w:rsidRPr="00BE519E" w:rsidRDefault="000D010C" w:rsidP="00DD5206">
      <w:pPr>
        <w:tabs>
          <w:tab w:val="left" w:pos="7294"/>
        </w:tabs>
        <w:spacing w:after="0" w:line="240" w:lineRule="auto"/>
        <w:jc w:val="both"/>
        <w:rPr>
          <w:rFonts w:ascii="Times New Roman" w:eastAsia="Times New Roman" w:hAnsi="Times New Roman"/>
          <w:sz w:val="28"/>
          <w:szCs w:val="28"/>
          <w:highlight w:val="yellow"/>
          <w:lang w:eastAsia="ru-RU"/>
        </w:rPr>
      </w:pPr>
    </w:p>
    <w:p w:rsidR="00BE519E" w:rsidRPr="00BE519E" w:rsidRDefault="001F731F" w:rsidP="00DD5206">
      <w:pPr>
        <w:tabs>
          <w:tab w:val="left" w:pos="-1418"/>
        </w:tabs>
        <w:autoSpaceDE w:val="0"/>
        <w:autoSpaceDN w:val="0"/>
        <w:adjustRightInd w:val="0"/>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BE519E" w:rsidRPr="00BE519E">
        <w:rPr>
          <w:rFonts w:ascii="Times New Roman" w:eastAsia="Times New Roman" w:hAnsi="Times New Roman"/>
          <w:sz w:val="28"/>
          <w:szCs w:val="28"/>
          <w:lang w:eastAsia="ru-RU"/>
        </w:rPr>
        <w:t>ице-губернатор – председател</w:t>
      </w:r>
      <w:r w:rsidR="001151A8">
        <w:rPr>
          <w:rFonts w:ascii="Times New Roman" w:eastAsia="Times New Roman" w:hAnsi="Times New Roman"/>
          <w:sz w:val="28"/>
          <w:szCs w:val="28"/>
          <w:lang w:eastAsia="ru-RU"/>
        </w:rPr>
        <w:t>ь</w:t>
      </w:r>
    </w:p>
    <w:p w:rsidR="002C7C86" w:rsidRPr="00A00047" w:rsidRDefault="00BE519E" w:rsidP="00A00047">
      <w:pPr>
        <w:tabs>
          <w:tab w:val="left" w:pos="-1418"/>
        </w:tabs>
        <w:autoSpaceDE w:val="0"/>
        <w:autoSpaceDN w:val="0"/>
        <w:adjustRightInd w:val="0"/>
        <w:spacing w:after="0" w:line="240" w:lineRule="auto"/>
        <w:outlineLvl w:val="1"/>
        <w:rPr>
          <w:rFonts w:ascii="Times New Roman" w:eastAsia="Times New Roman" w:hAnsi="Times New Roman"/>
          <w:sz w:val="28"/>
          <w:szCs w:val="28"/>
          <w:lang w:eastAsia="ru-RU"/>
        </w:rPr>
      </w:pPr>
      <w:r w:rsidRPr="00BE519E">
        <w:rPr>
          <w:rFonts w:ascii="Times New Roman" w:eastAsia="Times New Roman" w:hAnsi="Times New Roman"/>
          <w:sz w:val="28"/>
          <w:szCs w:val="28"/>
          <w:lang w:eastAsia="ru-RU"/>
        </w:rPr>
        <w:t>Правительства Астра</w:t>
      </w:r>
      <w:r w:rsidR="002C7C86">
        <w:rPr>
          <w:rFonts w:ascii="Times New Roman" w:eastAsia="Times New Roman" w:hAnsi="Times New Roman"/>
          <w:sz w:val="28"/>
          <w:szCs w:val="28"/>
          <w:lang w:eastAsia="ru-RU"/>
        </w:rPr>
        <w:t>ханской области</w:t>
      </w:r>
      <w:r w:rsidR="002C7C86">
        <w:rPr>
          <w:rFonts w:ascii="Times New Roman" w:eastAsia="Times New Roman" w:hAnsi="Times New Roman"/>
          <w:sz w:val="28"/>
          <w:szCs w:val="28"/>
          <w:lang w:eastAsia="ru-RU"/>
        </w:rPr>
        <w:tab/>
      </w:r>
      <w:r w:rsidR="002C7C86">
        <w:rPr>
          <w:rFonts w:ascii="Times New Roman" w:eastAsia="Times New Roman" w:hAnsi="Times New Roman"/>
          <w:sz w:val="28"/>
          <w:szCs w:val="28"/>
          <w:lang w:eastAsia="ru-RU"/>
        </w:rPr>
        <w:tab/>
      </w:r>
      <w:r w:rsidR="002C7C86">
        <w:rPr>
          <w:rFonts w:ascii="Times New Roman" w:eastAsia="Times New Roman" w:hAnsi="Times New Roman"/>
          <w:sz w:val="28"/>
          <w:szCs w:val="28"/>
          <w:lang w:eastAsia="ru-RU"/>
        </w:rPr>
        <w:tab/>
      </w:r>
      <w:r w:rsidR="002C7C86">
        <w:rPr>
          <w:rFonts w:ascii="Times New Roman" w:eastAsia="Times New Roman" w:hAnsi="Times New Roman"/>
          <w:sz w:val="28"/>
          <w:szCs w:val="28"/>
          <w:lang w:eastAsia="ru-RU"/>
        </w:rPr>
        <w:tab/>
        <w:t xml:space="preserve">    </w:t>
      </w:r>
      <w:r w:rsidR="00A00047">
        <w:rPr>
          <w:rFonts w:ascii="Times New Roman" w:eastAsia="Times New Roman" w:hAnsi="Times New Roman"/>
          <w:sz w:val="28"/>
          <w:szCs w:val="28"/>
          <w:lang w:eastAsia="ru-RU"/>
        </w:rPr>
        <w:t xml:space="preserve"> </w:t>
      </w:r>
      <w:r w:rsidR="002C7C86">
        <w:rPr>
          <w:rFonts w:ascii="Times New Roman" w:eastAsia="Times New Roman" w:hAnsi="Times New Roman"/>
          <w:sz w:val="28"/>
          <w:szCs w:val="28"/>
          <w:lang w:eastAsia="ru-RU"/>
        </w:rPr>
        <w:t>Д.А. Афанасьев</w:t>
      </w:r>
    </w:p>
    <w:p w:rsidR="00BE519E" w:rsidRDefault="00BE519E" w:rsidP="00443DCA">
      <w:pPr>
        <w:tabs>
          <w:tab w:val="center" w:pos="2520"/>
          <w:tab w:val="right" w:pos="5040"/>
          <w:tab w:val="left" w:pos="5760"/>
          <w:tab w:val="center" w:pos="7920"/>
          <w:tab w:val="right" w:pos="9990"/>
        </w:tabs>
        <w:spacing w:after="0" w:line="240" w:lineRule="auto"/>
        <w:ind w:right="-2"/>
        <w:rPr>
          <w:rFonts w:ascii="Times New Roman" w:hAnsi="Times New Roman"/>
          <w:color w:val="FF0000"/>
          <w:sz w:val="2"/>
          <w:szCs w:val="28"/>
        </w:rPr>
      </w:pPr>
    </w:p>
    <w:p w:rsidR="00BE519E" w:rsidRPr="001235CE" w:rsidRDefault="00BE519E" w:rsidP="00443DCA">
      <w:pPr>
        <w:tabs>
          <w:tab w:val="center" w:pos="2520"/>
          <w:tab w:val="right" w:pos="5040"/>
          <w:tab w:val="left" w:pos="5760"/>
          <w:tab w:val="center" w:pos="7920"/>
          <w:tab w:val="right" w:pos="9990"/>
        </w:tabs>
        <w:spacing w:after="0" w:line="240" w:lineRule="auto"/>
        <w:ind w:right="-2"/>
        <w:rPr>
          <w:rFonts w:ascii="Times New Roman" w:hAnsi="Times New Roman"/>
          <w:color w:val="FF0000"/>
          <w:sz w:val="2"/>
          <w:szCs w:val="28"/>
        </w:rPr>
        <w:sectPr w:rsidR="00BE519E" w:rsidRPr="001235CE" w:rsidSect="00F2680E">
          <w:pgSz w:w="11906" w:h="16838"/>
          <w:pgMar w:top="1134" w:right="567" w:bottom="851" w:left="1985" w:header="709" w:footer="709" w:gutter="0"/>
          <w:pgNumType w:start="1"/>
          <w:cols w:space="708"/>
          <w:titlePg/>
          <w:docGrid w:linePitch="360"/>
        </w:sectPr>
      </w:pPr>
    </w:p>
    <w:p w:rsidR="003B68D7" w:rsidRPr="00186232" w:rsidRDefault="003B68D7" w:rsidP="00F92121">
      <w:pPr>
        <w:widowControl w:val="0"/>
        <w:autoSpaceDE w:val="0"/>
        <w:autoSpaceDN w:val="0"/>
        <w:adjustRightInd w:val="0"/>
        <w:spacing w:after="0" w:line="240" w:lineRule="auto"/>
        <w:ind w:firstLine="11340"/>
        <w:jc w:val="both"/>
        <w:rPr>
          <w:rFonts w:ascii="Times New Roman" w:hAnsi="Times New Roman"/>
          <w:sz w:val="28"/>
          <w:szCs w:val="28"/>
        </w:rPr>
      </w:pPr>
      <w:r w:rsidRPr="00186232">
        <w:rPr>
          <w:rFonts w:ascii="Times New Roman" w:hAnsi="Times New Roman"/>
          <w:sz w:val="28"/>
          <w:szCs w:val="28"/>
        </w:rPr>
        <w:lastRenderedPageBreak/>
        <w:t>Приложение № 1</w:t>
      </w:r>
    </w:p>
    <w:p w:rsidR="003B68D7" w:rsidRPr="00186232" w:rsidRDefault="003B68D7" w:rsidP="00F92121">
      <w:pPr>
        <w:widowControl w:val="0"/>
        <w:autoSpaceDE w:val="0"/>
        <w:autoSpaceDN w:val="0"/>
        <w:adjustRightInd w:val="0"/>
        <w:spacing w:after="0" w:line="240" w:lineRule="auto"/>
        <w:ind w:firstLine="11340"/>
        <w:jc w:val="both"/>
        <w:rPr>
          <w:rFonts w:ascii="Times New Roman" w:hAnsi="Times New Roman"/>
          <w:sz w:val="28"/>
          <w:szCs w:val="28"/>
        </w:rPr>
      </w:pPr>
      <w:r w:rsidRPr="00186232">
        <w:rPr>
          <w:rFonts w:ascii="Times New Roman" w:hAnsi="Times New Roman"/>
          <w:sz w:val="28"/>
          <w:szCs w:val="28"/>
        </w:rPr>
        <w:t xml:space="preserve">к распоряжению </w:t>
      </w:r>
    </w:p>
    <w:p w:rsidR="003B68D7" w:rsidRPr="00186232" w:rsidRDefault="003B68D7" w:rsidP="00F92121">
      <w:pPr>
        <w:widowControl w:val="0"/>
        <w:autoSpaceDE w:val="0"/>
        <w:autoSpaceDN w:val="0"/>
        <w:adjustRightInd w:val="0"/>
        <w:spacing w:after="0" w:line="240" w:lineRule="auto"/>
        <w:ind w:firstLine="11340"/>
        <w:jc w:val="both"/>
        <w:rPr>
          <w:rFonts w:ascii="Times New Roman" w:hAnsi="Times New Roman"/>
          <w:sz w:val="28"/>
          <w:szCs w:val="28"/>
        </w:rPr>
      </w:pPr>
      <w:r w:rsidRPr="00186232">
        <w:rPr>
          <w:rFonts w:ascii="Times New Roman" w:hAnsi="Times New Roman"/>
          <w:sz w:val="28"/>
          <w:szCs w:val="28"/>
        </w:rPr>
        <w:t>Правительства</w:t>
      </w:r>
    </w:p>
    <w:p w:rsidR="003B68D7" w:rsidRPr="00186232" w:rsidRDefault="003B68D7" w:rsidP="00F92121">
      <w:pPr>
        <w:widowControl w:val="0"/>
        <w:autoSpaceDE w:val="0"/>
        <w:autoSpaceDN w:val="0"/>
        <w:adjustRightInd w:val="0"/>
        <w:spacing w:after="0" w:line="240" w:lineRule="auto"/>
        <w:ind w:firstLine="11340"/>
        <w:jc w:val="both"/>
        <w:rPr>
          <w:rFonts w:ascii="Times New Roman" w:hAnsi="Times New Roman"/>
          <w:sz w:val="28"/>
          <w:szCs w:val="28"/>
        </w:rPr>
      </w:pPr>
      <w:r w:rsidRPr="00186232">
        <w:rPr>
          <w:rFonts w:ascii="Times New Roman" w:hAnsi="Times New Roman"/>
          <w:sz w:val="28"/>
          <w:szCs w:val="28"/>
        </w:rPr>
        <w:t>Астраханской области</w:t>
      </w:r>
    </w:p>
    <w:p w:rsidR="003B68D7" w:rsidRPr="00186232" w:rsidRDefault="003B68D7" w:rsidP="00F92121">
      <w:pPr>
        <w:widowControl w:val="0"/>
        <w:autoSpaceDE w:val="0"/>
        <w:autoSpaceDN w:val="0"/>
        <w:adjustRightInd w:val="0"/>
        <w:spacing w:after="0" w:line="240" w:lineRule="auto"/>
        <w:ind w:firstLine="11340"/>
        <w:jc w:val="both"/>
        <w:rPr>
          <w:rFonts w:ascii="Times New Roman" w:hAnsi="Times New Roman"/>
          <w:sz w:val="28"/>
          <w:szCs w:val="28"/>
        </w:rPr>
      </w:pPr>
      <w:r w:rsidRPr="00186232">
        <w:rPr>
          <w:rFonts w:ascii="Times New Roman" w:hAnsi="Times New Roman"/>
          <w:sz w:val="28"/>
          <w:szCs w:val="28"/>
        </w:rPr>
        <w:t xml:space="preserve">от               </w:t>
      </w:r>
      <w:r w:rsidR="00FA5CD7">
        <w:rPr>
          <w:rFonts w:ascii="Times New Roman" w:hAnsi="Times New Roman"/>
          <w:sz w:val="28"/>
          <w:szCs w:val="28"/>
        </w:rPr>
        <w:t xml:space="preserve">         </w:t>
      </w:r>
      <w:r w:rsidR="002C7C86">
        <w:rPr>
          <w:rFonts w:ascii="Times New Roman" w:hAnsi="Times New Roman"/>
          <w:sz w:val="28"/>
          <w:szCs w:val="28"/>
        </w:rPr>
        <w:t xml:space="preserve">    </w:t>
      </w:r>
      <w:r w:rsidRPr="00186232">
        <w:rPr>
          <w:rFonts w:ascii="Times New Roman" w:hAnsi="Times New Roman"/>
          <w:sz w:val="28"/>
          <w:szCs w:val="28"/>
        </w:rPr>
        <w:t>№</w:t>
      </w:r>
    </w:p>
    <w:p w:rsidR="003B68D7" w:rsidRPr="00186B97" w:rsidRDefault="003B68D7" w:rsidP="00F92121">
      <w:pPr>
        <w:widowControl w:val="0"/>
        <w:autoSpaceDE w:val="0"/>
        <w:autoSpaceDN w:val="0"/>
        <w:adjustRightInd w:val="0"/>
        <w:spacing w:after="0" w:line="240" w:lineRule="auto"/>
        <w:ind w:firstLine="11340"/>
        <w:jc w:val="both"/>
        <w:rPr>
          <w:rFonts w:ascii="Times New Roman" w:hAnsi="Times New Roman"/>
          <w:sz w:val="14"/>
          <w:szCs w:val="14"/>
        </w:rPr>
      </w:pPr>
    </w:p>
    <w:p w:rsidR="003B68D7" w:rsidRPr="00186232" w:rsidRDefault="003B68D7" w:rsidP="00F92121">
      <w:pPr>
        <w:widowControl w:val="0"/>
        <w:autoSpaceDE w:val="0"/>
        <w:autoSpaceDN w:val="0"/>
        <w:adjustRightInd w:val="0"/>
        <w:spacing w:after="0" w:line="240" w:lineRule="auto"/>
        <w:ind w:firstLine="11340"/>
        <w:jc w:val="both"/>
        <w:rPr>
          <w:rFonts w:ascii="Times New Roman" w:hAnsi="Times New Roman"/>
          <w:sz w:val="28"/>
          <w:szCs w:val="28"/>
        </w:rPr>
      </w:pPr>
      <w:r w:rsidRPr="00186232">
        <w:rPr>
          <w:rFonts w:ascii="Times New Roman" w:hAnsi="Times New Roman"/>
          <w:sz w:val="28"/>
          <w:szCs w:val="28"/>
        </w:rPr>
        <w:t>Приложение № 1</w:t>
      </w:r>
    </w:p>
    <w:p w:rsidR="003B68D7" w:rsidRDefault="003B68D7" w:rsidP="00F92121">
      <w:pPr>
        <w:widowControl w:val="0"/>
        <w:autoSpaceDE w:val="0"/>
        <w:autoSpaceDN w:val="0"/>
        <w:adjustRightInd w:val="0"/>
        <w:spacing w:after="0" w:line="240" w:lineRule="auto"/>
        <w:ind w:firstLine="11340"/>
        <w:jc w:val="both"/>
        <w:rPr>
          <w:rFonts w:ascii="Times New Roman" w:hAnsi="Times New Roman"/>
          <w:sz w:val="28"/>
          <w:szCs w:val="28"/>
        </w:rPr>
      </w:pPr>
      <w:r w:rsidRPr="00186232">
        <w:rPr>
          <w:rFonts w:ascii="Times New Roman" w:hAnsi="Times New Roman"/>
          <w:sz w:val="28"/>
          <w:szCs w:val="28"/>
        </w:rPr>
        <w:t>к бюджетному прогнозу</w:t>
      </w:r>
    </w:p>
    <w:p w:rsidR="000C5288" w:rsidRPr="00186B97" w:rsidRDefault="000C5288" w:rsidP="00F92121">
      <w:pPr>
        <w:widowControl w:val="0"/>
        <w:autoSpaceDE w:val="0"/>
        <w:autoSpaceDN w:val="0"/>
        <w:adjustRightInd w:val="0"/>
        <w:spacing w:after="0" w:line="240" w:lineRule="auto"/>
        <w:ind w:firstLine="11340"/>
        <w:jc w:val="both"/>
        <w:rPr>
          <w:rFonts w:ascii="Times New Roman" w:hAnsi="Times New Roman"/>
          <w:sz w:val="14"/>
          <w:szCs w:val="14"/>
        </w:rPr>
      </w:pPr>
    </w:p>
    <w:p w:rsidR="008F7B59" w:rsidRPr="008F7B59" w:rsidRDefault="008F7B59" w:rsidP="008F7B59">
      <w:pPr>
        <w:widowControl w:val="0"/>
        <w:autoSpaceDE w:val="0"/>
        <w:autoSpaceDN w:val="0"/>
        <w:spacing w:after="0" w:line="240" w:lineRule="auto"/>
        <w:jc w:val="center"/>
        <w:rPr>
          <w:rFonts w:ascii="Times New Roman" w:eastAsia="Times New Roman" w:hAnsi="Times New Roman"/>
          <w:sz w:val="28"/>
          <w:szCs w:val="20"/>
          <w:lang w:eastAsia="ru-RU"/>
        </w:rPr>
      </w:pPr>
      <w:r w:rsidRPr="008F7B59">
        <w:rPr>
          <w:rFonts w:ascii="Times New Roman" w:eastAsia="Times New Roman" w:hAnsi="Times New Roman"/>
          <w:sz w:val="28"/>
          <w:szCs w:val="20"/>
          <w:lang w:eastAsia="ru-RU"/>
        </w:rPr>
        <w:t>Прогноз основных характеристик консолидированного бюдже</w:t>
      </w:r>
      <w:r w:rsidR="0086515B">
        <w:rPr>
          <w:rFonts w:ascii="Times New Roman" w:eastAsia="Times New Roman" w:hAnsi="Times New Roman"/>
          <w:sz w:val="28"/>
          <w:szCs w:val="20"/>
          <w:lang w:eastAsia="ru-RU"/>
        </w:rPr>
        <w:t>та Астраханской области на 2024</w:t>
      </w:r>
      <w:r w:rsidR="002C7C86">
        <w:rPr>
          <w:rFonts w:ascii="Times New Roman" w:eastAsia="Times New Roman" w:hAnsi="Times New Roman"/>
          <w:sz w:val="28"/>
          <w:szCs w:val="20"/>
          <w:lang w:eastAsia="ru-RU"/>
        </w:rPr>
        <w:t>–</w:t>
      </w:r>
      <w:r w:rsidRPr="008F7B59">
        <w:rPr>
          <w:rFonts w:ascii="Times New Roman" w:eastAsia="Times New Roman" w:hAnsi="Times New Roman"/>
          <w:sz w:val="28"/>
          <w:szCs w:val="20"/>
          <w:lang w:eastAsia="ru-RU"/>
        </w:rPr>
        <w:t>2034 годы</w:t>
      </w:r>
    </w:p>
    <w:p w:rsidR="008F7B59" w:rsidRPr="002E1616" w:rsidRDefault="00CF6F26" w:rsidP="008F7B59">
      <w:pPr>
        <w:widowControl w:val="0"/>
        <w:autoSpaceDE w:val="0"/>
        <w:autoSpaceDN w:val="0"/>
        <w:spacing w:after="0" w:line="240" w:lineRule="auto"/>
        <w:jc w:val="right"/>
        <w:rPr>
          <w:rFonts w:ascii="Times New Roman" w:eastAsia="Times New Roman" w:hAnsi="Times New Roman"/>
          <w:sz w:val="28"/>
          <w:szCs w:val="20"/>
          <w:lang w:eastAsia="ru-RU"/>
        </w:rPr>
      </w:pPr>
      <w:r w:rsidRPr="00396154">
        <w:rPr>
          <w:rFonts w:ascii="Times New Roman" w:eastAsia="Times New Roman" w:hAnsi="Times New Roman"/>
          <w:sz w:val="28"/>
          <w:szCs w:val="20"/>
          <w:lang w:eastAsia="ru-RU"/>
        </w:rPr>
        <w:t xml:space="preserve">  </w:t>
      </w:r>
      <w:r w:rsidR="008F7B59" w:rsidRPr="002E1616">
        <w:rPr>
          <w:rFonts w:ascii="Times New Roman" w:eastAsia="Times New Roman" w:hAnsi="Times New Roman"/>
          <w:sz w:val="28"/>
          <w:szCs w:val="20"/>
          <w:lang w:eastAsia="ru-RU"/>
        </w:rPr>
        <w:t>млн рублей</w:t>
      </w:r>
    </w:p>
    <w:tbl>
      <w:tblPr>
        <w:tblStyle w:val="1"/>
        <w:tblW w:w="15304" w:type="dxa"/>
        <w:jc w:val="center"/>
        <w:tblLook w:val="04A0" w:firstRow="1" w:lastRow="0" w:firstColumn="1" w:lastColumn="0" w:noHBand="0" w:noVBand="1"/>
      </w:tblPr>
      <w:tblGrid>
        <w:gridCol w:w="2494"/>
        <w:gridCol w:w="1048"/>
        <w:gridCol w:w="1517"/>
        <w:gridCol w:w="1367"/>
        <w:gridCol w:w="1555"/>
        <w:gridCol w:w="1367"/>
        <w:gridCol w:w="1517"/>
        <w:gridCol w:w="1367"/>
        <w:gridCol w:w="1555"/>
        <w:gridCol w:w="1517"/>
      </w:tblGrid>
      <w:tr w:rsidR="008F4F89" w:rsidRPr="008F7B59" w:rsidTr="004F4A76">
        <w:trPr>
          <w:cantSplit/>
          <w:trHeight w:val="56"/>
          <w:jc w:val="center"/>
        </w:trPr>
        <w:tc>
          <w:tcPr>
            <w:tcW w:w="2494" w:type="dxa"/>
            <w:vMerge w:val="restart"/>
            <w:vAlign w:val="center"/>
          </w:tcPr>
          <w:p w:rsidR="008F4F89" w:rsidRPr="008F7B59" w:rsidRDefault="008F4F89" w:rsidP="008F7B59">
            <w:pPr>
              <w:spacing w:after="160" w:line="259" w:lineRule="auto"/>
              <w:ind w:right="-142"/>
              <w:jc w:val="center"/>
              <w:rPr>
                <w:rFonts w:ascii="Times New Roman" w:hAnsi="Times New Roman"/>
                <w:sz w:val="24"/>
                <w:szCs w:val="28"/>
              </w:rPr>
            </w:pPr>
            <w:r w:rsidRPr="008F7B59">
              <w:rPr>
                <w:rFonts w:ascii="Times New Roman" w:hAnsi="Times New Roman"/>
                <w:sz w:val="24"/>
                <w:szCs w:val="28"/>
              </w:rPr>
              <w:t>Показатель</w:t>
            </w:r>
          </w:p>
        </w:tc>
        <w:tc>
          <w:tcPr>
            <w:tcW w:w="1048" w:type="dxa"/>
            <w:vMerge w:val="restart"/>
          </w:tcPr>
          <w:p w:rsidR="00E13821" w:rsidRDefault="008F4F89" w:rsidP="00A25A27">
            <w:pPr>
              <w:spacing w:after="160" w:line="259" w:lineRule="auto"/>
              <w:ind w:right="-142"/>
              <w:rPr>
                <w:rFonts w:ascii="Times New Roman" w:hAnsi="Times New Roman"/>
                <w:sz w:val="24"/>
                <w:szCs w:val="28"/>
              </w:rPr>
            </w:pPr>
            <w:proofErr w:type="gramStart"/>
            <w:r>
              <w:rPr>
                <w:rFonts w:ascii="Times New Roman" w:hAnsi="Times New Roman"/>
                <w:sz w:val="24"/>
                <w:szCs w:val="28"/>
              </w:rPr>
              <w:t>2024</w:t>
            </w:r>
            <w:r w:rsidR="00E13821">
              <w:rPr>
                <w:rFonts w:ascii="Times New Roman" w:hAnsi="Times New Roman"/>
                <w:sz w:val="24"/>
                <w:szCs w:val="28"/>
              </w:rPr>
              <w:t xml:space="preserve">  год</w:t>
            </w:r>
            <w:proofErr w:type="gramEnd"/>
          </w:p>
          <w:p w:rsidR="00E13821" w:rsidRPr="008F7B59" w:rsidRDefault="00E13821" w:rsidP="00E13821">
            <w:pPr>
              <w:spacing w:after="160" w:line="259" w:lineRule="auto"/>
              <w:ind w:right="-142"/>
              <w:jc w:val="center"/>
              <w:rPr>
                <w:rFonts w:ascii="Times New Roman" w:hAnsi="Times New Roman"/>
                <w:sz w:val="24"/>
                <w:szCs w:val="28"/>
              </w:rPr>
            </w:pPr>
            <w:r>
              <w:rPr>
                <w:rFonts w:ascii="Times New Roman" w:hAnsi="Times New Roman"/>
                <w:sz w:val="24"/>
                <w:szCs w:val="28"/>
              </w:rPr>
              <w:t>факт</w:t>
            </w:r>
          </w:p>
          <w:p w:rsidR="008F4F89" w:rsidRPr="008F7B59" w:rsidRDefault="008F4F89" w:rsidP="008F7B59">
            <w:pPr>
              <w:jc w:val="center"/>
              <w:rPr>
                <w:rFonts w:ascii="Times New Roman" w:hAnsi="Times New Roman"/>
                <w:sz w:val="24"/>
                <w:szCs w:val="28"/>
              </w:rPr>
            </w:pPr>
          </w:p>
        </w:tc>
        <w:tc>
          <w:tcPr>
            <w:tcW w:w="2884" w:type="dxa"/>
            <w:gridSpan w:val="2"/>
          </w:tcPr>
          <w:p w:rsidR="008F4F89" w:rsidRPr="008F7B59" w:rsidRDefault="008F4F89" w:rsidP="008F7B59">
            <w:pPr>
              <w:spacing w:after="160" w:line="259" w:lineRule="auto"/>
              <w:ind w:right="-142"/>
              <w:jc w:val="center"/>
              <w:rPr>
                <w:rFonts w:ascii="Times New Roman" w:hAnsi="Times New Roman"/>
                <w:sz w:val="24"/>
                <w:szCs w:val="28"/>
              </w:rPr>
            </w:pPr>
            <w:r w:rsidRPr="008F7B59">
              <w:rPr>
                <w:rFonts w:ascii="Times New Roman" w:hAnsi="Times New Roman"/>
                <w:sz w:val="24"/>
                <w:szCs w:val="28"/>
              </w:rPr>
              <w:t>2025 год</w:t>
            </w:r>
          </w:p>
        </w:tc>
        <w:tc>
          <w:tcPr>
            <w:tcW w:w="2922" w:type="dxa"/>
            <w:gridSpan w:val="2"/>
          </w:tcPr>
          <w:p w:rsidR="008F4F89" w:rsidRPr="008F7B59" w:rsidRDefault="008F4F89" w:rsidP="008F7B59">
            <w:pPr>
              <w:spacing w:after="160" w:line="259" w:lineRule="auto"/>
              <w:ind w:right="-142"/>
              <w:jc w:val="center"/>
              <w:rPr>
                <w:rFonts w:ascii="Times New Roman" w:hAnsi="Times New Roman"/>
                <w:sz w:val="24"/>
                <w:szCs w:val="28"/>
              </w:rPr>
            </w:pPr>
            <w:r w:rsidRPr="008F7B59">
              <w:rPr>
                <w:rFonts w:ascii="Times New Roman" w:hAnsi="Times New Roman"/>
                <w:sz w:val="24"/>
                <w:szCs w:val="28"/>
              </w:rPr>
              <w:t>2026 год</w:t>
            </w:r>
          </w:p>
        </w:tc>
        <w:tc>
          <w:tcPr>
            <w:tcW w:w="2884" w:type="dxa"/>
            <w:gridSpan w:val="2"/>
          </w:tcPr>
          <w:p w:rsidR="008F4F89" w:rsidRPr="008F7B59" w:rsidRDefault="008F4F89" w:rsidP="008F7B59">
            <w:pPr>
              <w:spacing w:after="160" w:line="259" w:lineRule="auto"/>
              <w:ind w:right="-142"/>
              <w:jc w:val="center"/>
              <w:rPr>
                <w:rFonts w:ascii="Times New Roman" w:hAnsi="Times New Roman"/>
                <w:sz w:val="24"/>
                <w:szCs w:val="28"/>
              </w:rPr>
            </w:pPr>
            <w:r w:rsidRPr="008F7B59">
              <w:rPr>
                <w:rFonts w:ascii="Times New Roman" w:hAnsi="Times New Roman"/>
                <w:sz w:val="24"/>
                <w:szCs w:val="28"/>
              </w:rPr>
              <w:t>2027 год</w:t>
            </w:r>
          </w:p>
        </w:tc>
        <w:tc>
          <w:tcPr>
            <w:tcW w:w="3072" w:type="dxa"/>
            <w:gridSpan w:val="2"/>
          </w:tcPr>
          <w:p w:rsidR="008F4F89" w:rsidRPr="008F7B59" w:rsidRDefault="008F4F89" w:rsidP="008F7B59">
            <w:pPr>
              <w:spacing w:after="160" w:line="259" w:lineRule="auto"/>
              <w:ind w:right="-142"/>
              <w:jc w:val="center"/>
              <w:rPr>
                <w:rFonts w:ascii="Times New Roman" w:hAnsi="Times New Roman"/>
                <w:sz w:val="24"/>
                <w:szCs w:val="28"/>
              </w:rPr>
            </w:pPr>
            <w:r w:rsidRPr="008F7B59">
              <w:rPr>
                <w:rFonts w:ascii="Times New Roman" w:hAnsi="Times New Roman"/>
                <w:sz w:val="24"/>
                <w:szCs w:val="28"/>
              </w:rPr>
              <w:t>2028 год</w:t>
            </w:r>
          </w:p>
        </w:tc>
      </w:tr>
      <w:tr w:rsidR="008F4F89" w:rsidRPr="008F7B59" w:rsidTr="004F4A76">
        <w:trPr>
          <w:cantSplit/>
          <w:jc w:val="center"/>
        </w:trPr>
        <w:tc>
          <w:tcPr>
            <w:tcW w:w="2494" w:type="dxa"/>
            <w:vMerge/>
          </w:tcPr>
          <w:p w:rsidR="008F4F89" w:rsidRPr="008F7B59" w:rsidRDefault="008F4F89" w:rsidP="008F7B59">
            <w:pPr>
              <w:spacing w:after="160" w:line="259" w:lineRule="auto"/>
              <w:ind w:right="-142"/>
              <w:jc w:val="center"/>
              <w:rPr>
                <w:rFonts w:ascii="Times New Roman" w:hAnsi="Times New Roman"/>
                <w:sz w:val="24"/>
                <w:szCs w:val="28"/>
              </w:rPr>
            </w:pPr>
          </w:p>
        </w:tc>
        <w:tc>
          <w:tcPr>
            <w:tcW w:w="1048" w:type="dxa"/>
            <w:vMerge/>
            <w:tcMar>
              <w:left w:w="57" w:type="dxa"/>
              <w:right w:w="57" w:type="dxa"/>
            </w:tcMar>
          </w:tcPr>
          <w:p w:rsidR="008F4F89" w:rsidRPr="008F7B59" w:rsidRDefault="008F4F89" w:rsidP="008F7B59">
            <w:pPr>
              <w:jc w:val="center"/>
              <w:rPr>
                <w:rFonts w:ascii="Times New Roman" w:hAnsi="Times New Roman"/>
                <w:szCs w:val="28"/>
              </w:rPr>
            </w:pPr>
          </w:p>
        </w:tc>
        <w:tc>
          <w:tcPr>
            <w:tcW w:w="1517" w:type="dxa"/>
            <w:tcMar>
              <w:left w:w="57" w:type="dxa"/>
              <w:right w:w="57" w:type="dxa"/>
            </w:tcMar>
          </w:tcPr>
          <w:p w:rsidR="008F4F89" w:rsidRPr="008F7B59" w:rsidRDefault="008F4F89" w:rsidP="008F7B59">
            <w:pPr>
              <w:jc w:val="center"/>
              <w:rPr>
                <w:rFonts w:ascii="Times New Roman" w:hAnsi="Times New Roman"/>
                <w:szCs w:val="28"/>
              </w:rPr>
            </w:pPr>
            <w:r>
              <w:rPr>
                <w:rFonts w:ascii="Times New Roman" w:hAnsi="Times New Roman"/>
                <w:szCs w:val="28"/>
              </w:rPr>
              <w:t>консер</w:t>
            </w:r>
            <w:r w:rsidRPr="008F7B59">
              <w:rPr>
                <w:rFonts w:ascii="Times New Roman" w:hAnsi="Times New Roman"/>
                <w:szCs w:val="28"/>
              </w:rPr>
              <w:t>вативный</w:t>
            </w:r>
          </w:p>
          <w:p w:rsidR="008F4F89" w:rsidRPr="008F7B59" w:rsidRDefault="008F4F89" w:rsidP="008F7B59">
            <w:pPr>
              <w:jc w:val="center"/>
              <w:rPr>
                <w:rFonts w:ascii="Times New Roman" w:hAnsi="Times New Roman"/>
                <w:szCs w:val="28"/>
              </w:rPr>
            </w:pPr>
            <w:r w:rsidRPr="008F7B59">
              <w:rPr>
                <w:rFonts w:ascii="Times New Roman" w:hAnsi="Times New Roman"/>
                <w:szCs w:val="28"/>
              </w:rPr>
              <w:t>вариант</w:t>
            </w:r>
          </w:p>
        </w:tc>
        <w:tc>
          <w:tcPr>
            <w:tcW w:w="1367" w:type="dxa"/>
            <w:tcMar>
              <w:left w:w="57" w:type="dxa"/>
              <w:right w:w="57" w:type="dxa"/>
            </w:tcMar>
          </w:tcPr>
          <w:p w:rsidR="008F4F89" w:rsidRDefault="008F4F89" w:rsidP="008F7B59">
            <w:pPr>
              <w:jc w:val="center"/>
              <w:rPr>
                <w:rFonts w:ascii="Times New Roman" w:hAnsi="Times New Roman"/>
                <w:szCs w:val="28"/>
              </w:rPr>
            </w:pPr>
            <w:r>
              <w:rPr>
                <w:rFonts w:ascii="Times New Roman" w:hAnsi="Times New Roman"/>
                <w:szCs w:val="28"/>
              </w:rPr>
              <w:t xml:space="preserve"> базовый </w:t>
            </w:r>
          </w:p>
          <w:p w:rsidR="008F4F89" w:rsidRPr="008F7B59" w:rsidRDefault="008F4F89" w:rsidP="008F7B59">
            <w:pPr>
              <w:jc w:val="center"/>
              <w:rPr>
                <w:rFonts w:ascii="Times New Roman" w:hAnsi="Times New Roman"/>
                <w:szCs w:val="28"/>
              </w:rPr>
            </w:pPr>
            <w:r w:rsidRPr="008F7B59">
              <w:rPr>
                <w:rFonts w:ascii="Times New Roman" w:hAnsi="Times New Roman"/>
                <w:szCs w:val="28"/>
              </w:rPr>
              <w:t>вариант</w:t>
            </w:r>
          </w:p>
        </w:tc>
        <w:tc>
          <w:tcPr>
            <w:tcW w:w="1555" w:type="dxa"/>
            <w:tcMar>
              <w:left w:w="57" w:type="dxa"/>
              <w:right w:w="57" w:type="dxa"/>
            </w:tcMar>
          </w:tcPr>
          <w:p w:rsidR="008F4F89" w:rsidRDefault="008F4F89" w:rsidP="008F7B59">
            <w:pPr>
              <w:jc w:val="center"/>
              <w:rPr>
                <w:rFonts w:ascii="Times New Roman" w:hAnsi="Times New Roman"/>
                <w:szCs w:val="28"/>
              </w:rPr>
            </w:pPr>
            <w:r>
              <w:rPr>
                <w:rFonts w:ascii="Times New Roman" w:hAnsi="Times New Roman"/>
                <w:szCs w:val="28"/>
              </w:rPr>
              <w:t xml:space="preserve"> консервативный </w:t>
            </w:r>
          </w:p>
          <w:p w:rsidR="008F4F89" w:rsidRPr="008F7B59" w:rsidRDefault="008F4F89" w:rsidP="008F7B59">
            <w:pPr>
              <w:jc w:val="center"/>
              <w:rPr>
                <w:rFonts w:ascii="Times New Roman" w:hAnsi="Times New Roman"/>
                <w:szCs w:val="28"/>
              </w:rPr>
            </w:pPr>
            <w:r w:rsidRPr="008F7B59">
              <w:rPr>
                <w:rFonts w:ascii="Times New Roman" w:hAnsi="Times New Roman"/>
                <w:szCs w:val="28"/>
              </w:rPr>
              <w:t>вариант</w:t>
            </w:r>
          </w:p>
        </w:tc>
        <w:tc>
          <w:tcPr>
            <w:tcW w:w="1367" w:type="dxa"/>
            <w:tcMar>
              <w:left w:w="57" w:type="dxa"/>
              <w:right w:w="57" w:type="dxa"/>
            </w:tcMar>
          </w:tcPr>
          <w:p w:rsidR="008F4F89" w:rsidRDefault="008F4F89" w:rsidP="008F7B59">
            <w:pPr>
              <w:jc w:val="center"/>
              <w:rPr>
                <w:rFonts w:ascii="Times New Roman" w:hAnsi="Times New Roman"/>
                <w:szCs w:val="28"/>
              </w:rPr>
            </w:pPr>
            <w:r>
              <w:rPr>
                <w:rFonts w:ascii="Times New Roman" w:hAnsi="Times New Roman"/>
                <w:szCs w:val="28"/>
              </w:rPr>
              <w:t xml:space="preserve"> базовый</w:t>
            </w:r>
          </w:p>
          <w:p w:rsidR="008F4F89" w:rsidRPr="008F7B59" w:rsidRDefault="008F4F89" w:rsidP="008F7B59">
            <w:pPr>
              <w:jc w:val="center"/>
              <w:rPr>
                <w:rFonts w:ascii="Times New Roman" w:hAnsi="Times New Roman"/>
                <w:color w:val="FF0000"/>
                <w:szCs w:val="28"/>
              </w:rPr>
            </w:pPr>
            <w:r w:rsidRPr="008F7B59">
              <w:rPr>
                <w:rFonts w:ascii="Times New Roman" w:hAnsi="Times New Roman"/>
                <w:szCs w:val="28"/>
              </w:rPr>
              <w:t>вариант</w:t>
            </w:r>
          </w:p>
        </w:tc>
        <w:tc>
          <w:tcPr>
            <w:tcW w:w="1517" w:type="dxa"/>
            <w:tcMar>
              <w:left w:w="57" w:type="dxa"/>
              <w:right w:w="57" w:type="dxa"/>
            </w:tcMar>
          </w:tcPr>
          <w:p w:rsidR="008F4F89" w:rsidRPr="008F7B59" w:rsidRDefault="008F4F89" w:rsidP="008F4F89">
            <w:pPr>
              <w:jc w:val="center"/>
              <w:rPr>
                <w:rFonts w:ascii="Times New Roman" w:hAnsi="Times New Roman"/>
                <w:szCs w:val="28"/>
              </w:rPr>
            </w:pPr>
            <w:r>
              <w:rPr>
                <w:rFonts w:ascii="Times New Roman" w:hAnsi="Times New Roman"/>
                <w:szCs w:val="28"/>
              </w:rPr>
              <w:t>консер</w:t>
            </w:r>
            <w:r w:rsidRPr="008F7B59">
              <w:rPr>
                <w:rFonts w:ascii="Times New Roman" w:hAnsi="Times New Roman"/>
                <w:szCs w:val="28"/>
              </w:rPr>
              <w:t>вативный</w:t>
            </w:r>
          </w:p>
          <w:p w:rsidR="008F4F89" w:rsidRPr="008F7B59" w:rsidRDefault="008F4F89" w:rsidP="008F7B59">
            <w:pPr>
              <w:jc w:val="center"/>
              <w:rPr>
                <w:rFonts w:ascii="Times New Roman" w:hAnsi="Times New Roman"/>
                <w:szCs w:val="28"/>
              </w:rPr>
            </w:pPr>
            <w:r w:rsidRPr="008F7B59">
              <w:rPr>
                <w:rFonts w:ascii="Times New Roman" w:hAnsi="Times New Roman"/>
                <w:szCs w:val="28"/>
              </w:rPr>
              <w:t>вариант</w:t>
            </w:r>
          </w:p>
        </w:tc>
        <w:tc>
          <w:tcPr>
            <w:tcW w:w="1367" w:type="dxa"/>
            <w:tcMar>
              <w:left w:w="57" w:type="dxa"/>
              <w:right w:w="57" w:type="dxa"/>
            </w:tcMar>
          </w:tcPr>
          <w:p w:rsidR="008F4F89" w:rsidRPr="008F7B59" w:rsidRDefault="008F4F89" w:rsidP="008F7B59">
            <w:pPr>
              <w:jc w:val="center"/>
              <w:rPr>
                <w:rFonts w:ascii="Times New Roman" w:hAnsi="Times New Roman"/>
                <w:szCs w:val="28"/>
              </w:rPr>
            </w:pPr>
            <w:r>
              <w:rPr>
                <w:rFonts w:ascii="Times New Roman" w:hAnsi="Times New Roman"/>
                <w:szCs w:val="28"/>
              </w:rPr>
              <w:t>базов</w:t>
            </w:r>
            <w:r w:rsidR="002F6056">
              <w:rPr>
                <w:rFonts w:ascii="Times New Roman" w:hAnsi="Times New Roman"/>
                <w:szCs w:val="28"/>
              </w:rPr>
              <w:t>ы</w:t>
            </w:r>
            <w:r>
              <w:rPr>
                <w:rFonts w:ascii="Times New Roman" w:hAnsi="Times New Roman"/>
                <w:szCs w:val="28"/>
              </w:rPr>
              <w:t>й</w:t>
            </w:r>
          </w:p>
          <w:p w:rsidR="008F4F89" w:rsidRPr="008F7B59" w:rsidRDefault="008F4F89" w:rsidP="008F7B59">
            <w:pPr>
              <w:jc w:val="center"/>
              <w:rPr>
                <w:rFonts w:ascii="Times New Roman" w:hAnsi="Times New Roman"/>
                <w:szCs w:val="28"/>
              </w:rPr>
            </w:pPr>
            <w:r w:rsidRPr="008F7B59">
              <w:rPr>
                <w:rFonts w:ascii="Times New Roman" w:hAnsi="Times New Roman"/>
                <w:szCs w:val="28"/>
              </w:rPr>
              <w:t>вариант</w:t>
            </w:r>
          </w:p>
        </w:tc>
        <w:tc>
          <w:tcPr>
            <w:tcW w:w="1555" w:type="dxa"/>
            <w:tcMar>
              <w:left w:w="57" w:type="dxa"/>
              <w:right w:w="57" w:type="dxa"/>
            </w:tcMar>
          </w:tcPr>
          <w:p w:rsidR="008F4F89" w:rsidRDefault="008F4F89" w:rsidP="008F7B59">
            <w:pPr>
              <w:jc w:val="center"/>
              <w:rPr>
                <w:rFonts w:ascii="Times New Roman" w:hAnsi="Times New Roman"/>
                <w:szCs w:val="28"/>
              </w:rPr>
            </w:pPr>
            <w:r>
              <w:rPr>
                <w:rFonts w:ascii="Times New Roman" w:hAnsi="Times New Roman"/>
                <w:szCs w:val="28"/>
              </w:rPr>
              <w:t>консервати</w:t>
            </w:r>
            <w:r w:rsidR="002F6056">
              <w:rPr>
                <w:rFonts w:ascii="Times New Roman" w:hAnsi="Times New Roman"/>
                <w:szCs w:val="28"/>
              </w:rPr>
              <w:t>в</w:t>
            </w:r>
            <w:r>
              <w:rPr>
                <w:rFonts w:ascii="Times New Roman" w:hAnsi="Times New Roman"/>
                <w:szCs w:val="28"/>
              </w:rPr>
              <w:t>ный</w:t>
            </w:r>
          </w:p>
          <w:p w:rsidR="008F4F89" w:rsidRPr="008F7B59" w:rsidRDefault="008F4F89" w:rsidP="008F7B59">
            <w:pPr>
              <w:jc w:val="center"/>
              <w:rPr>
                <w:rFonts w:ascii="Times New Roman" w:hAnsi="Times New Roman"/>
                <w:szCs w:val="28"/>
              </w:rPr>
            </w:pPr>
            <w:r w:rsidRPr="008F7B59">
              <w:rPr>
                <w:rFonts w:ascii="Times New Roman" w:hAnsi="Times New Roman"/>
                <w:szCs w:val="28"/>
              </w:rPr>
              <w:t xml:space="preserve"> вариант</w:t>
            </w:r>
          </w:p>
        </w:tc>
        <w:tc>
          <w:tcPr>
            <w:tcW w:w="1517" w:type="dxa"/>
            <w:tcMar>
              <w:left w:w="57" w:type="dxa"/>
              <w:right w:w="57" w:type="dxa"/>
            </w:tcMar>
          </w:tcPr>
          <w:p w:rsidR="008F4F89" w:rsidRPr="008F7B59" w:rsidRDefault="008F4F89" w:rsidP="008F7B59">
            <w:pPr>
              <w:jc w:val="center"/>
              <w:rPr>
                <w:rFonts w:ascii="Times New Roman" w:hAnsi="Times New Roman"/>
                <w:szCs w:val="28"/>
              </w:rPr>
            </w:pPr>
            <w:r>
              <w:rPr>
                <w:rFonts w:ascii="Times New Roman" w:hAnsi="Times New Roman"/>
                <w:szCs w:val="28"/>
              </w:rPr>
              <w:t>базовый</w:t>
            </w:r>
          </w:p>
          <w:p w:rsidR="008F4F89" w:rsidRPr="008F7B59" w:rsidRDefault="008F4F89" w:rsidP="008F7B59">
            <w:pPr>
              <w:jc w:val="center"/>
              <w:rPr>
                <w:rFonts w:ascii="Times New Roman" w:hAnsi="Times New Roman"/>
                <w:szCs w:val="28"/>
              </w:rPr>
            </w:pPr>
            <w:r w:rsidRPr="008F7B59">
              <w:rPr>
                <w:rFonts w:ascii="Times New Roman" w:hAnsi="Times New Roman"/>
                <w:szCs w:val="28"/>
              </w:rPr>
              <w:t>вариант</w:t>
            </w:r>
          </w:p>
        </w:tc>
      </w:tr>
      <w:tr w:rsidR="00221040" w:rsidRPr="00C40D1C" w:rsidTr="004F4A76">
        <w:trPr>
          <w:jc w:val="center"/>
        </w:trPr>
        <w:tc>
          <w:tcPr>
            <w:tcW w:w="2494" w:type="dxa"/>
          </w:tcPr>
          <w:p w:rsidR="00221040" w:rsidRPr="00221040" w:rsidRDefault="00221040" w:rsidP="00221040">
            <w:pPr>
              <w:spacing w:after="160" w:line="259" w:lineRule="auto"/>
              <w:ind w:right="-142"/>
              <w:rPr>
                <w:rFonts w:ascii="Times New Roman" w:hAnsi="Times New Roman"/>
                <w:sz w:val="24"/>
                <w:szCs w:val="28"/>
              </w:rPr>
            </w:pPr>
            <w:r w:rsidRPr="00221040">
              <w:rPr>
                <w:rFonts w:ascii="Times New Roman" w:hAnsi="Times New Roman"/>
                <w:sz w:val="24"/>
                <w:szCs w:val="28"/>
              </w:rPr>
              <w:t xml:space="preserve">Доходы </w:t>
            </w:r>
          </w:p>
        </w:tc>
        <w:tc>
          <w:tcPr>
            <w:tcW w:w="104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rsidR="00221040" w:rsidRPr="00221040" w:rsidRDefault="00D76926" w:rsidP="005D4ECD">
            <w:pPr>
              <w:jc w:val="center"/>
              <w:rPr>
                <w:rFonts w:ascii="Times New Roman" w:hAnsi="Times New Roman"/>
                <w:sz w:val="24"/>
                <w:szCs w:val="24"/>
              </w:rPr>
            </w:pPr>
            <w:r>
              <w:rPr>
                <w:rFonts w:ascii="Times New Roman" w:hAnsi="Times New Roman"/>
                <w:sz w:val="24"/>
                <w:szCs w:val="24"/>
              </w:rPr>
              <w:t>89 409,2</w:t>
            </w:r>
            <w:r w:rsidR="00221040" w:rsidRPr="00221040">
              <w:rPr>
                <w:rFonts w:ascii="Times New Roman" w:hAnsi="Times New Roman"/>
                <w:sz w:val="24"/>
                <w:szCs w:val="24"/>
              </w:rPr>
              <w:t xml:space="preserve">  </w:t>
            </w:r>
          </w:p>
        </w:tc>
        <w:tc>
          <w:tcPr>
            <w:tcW w:w="1517"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91 633,9   </w:t>
            </w:r>
          </w:p>
        </w:tc>
        <w:tc>
          <w:tcPr>
            <w:tcW w:w="1367"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 92 152,9   </w:t>
            </w:r>
          </w:p>
        </w:tc>
        <w:tc>
          <w:tcPr>
            <w:tcW w:w="1555"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89 887,9   </w:t>
            </w:r>
          </w:p>
        </w:tc>
        <w:tc>
          <w:tcPr>
            <w:tcW w:w="1367"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B038EA"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  90 414,1   </w:t>
            </w:r>
          </w:p>
        </w:tc>
        <w:tc>
          <w:tcPr>
            <w:tcW w:w="1517"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91 345,1   </w:t>
            </w:r>
          </w:p>
        </w:tc>
        <w:tc>
          <w:tcPr>
            <w:tcW w:w="1367"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      91 882,6   </w:t>
            </w:r>
          </w:p>
        </w:tc>
        <w:tc>
          <w:tcPr>
            <w:tcW w:w="1555"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95 618,7   </w:t>
            </w:r>
          </w:p>
        </w:tc>
        <w:tc>
          <w:tcPr>
            <w:tcW w:w="1517"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EA550D"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96 186,3   </w:t>
            </w:r>
          </w:p>
        </w:tc>
      </w:tr>
      <w:tr w:rsidR="00221040" w:rsidRPr="000C034C" w:rsidTr="004F4A76">
        <w:trPr>
          <w:jc w:val="center"/>
        </w:trPr>
        <w:tc>
          <w:tcPr>
            <w:tcW w:w="2494" w:type="dxa"/>
          </w:tcPr>
          <w:p w:rsidR="00221040" w:rsidRPr="00221040" w:rsidRDefault="00221040" w:rsidP="00221040">
            <w:pPr>
              <w:spacing w:after="160" w:line="259" w:lineRule="auto"/>
              <w:ind w:right="-142"/>
              <w:rPr>
                <w:rFonts w:ascii="Times New Roman" w:hAnsi="Times New Roman"/>
                <w:sz w:val="24"/>
                <w:szCs w:val="28"/>
              </w:rPr>
            </w:pPr>
            <w:r w:rsidRPr="00221040">
              <w:rPr>
                <w:rFonts w:ascii="Times New Roman" w:hAnsi="Times New Roman"/>
                <w:sz w:val="24"/>
                <w:szCs w:val="28"/>
              </w:rPr>
              <w:t xml:space="preserve">Расходы </w:t>
            </w:r>
          </w:p>
        </w:tc>
        <w:tc>
          <w:tcPr>
            <w:tcW w:w="1048" w:type="dxa"/>
            <w:tcBorders>
              <w:top w:val="nil"/>
              <w:left w:val="single" w:sz="4" w:space="0" w:color="auto"/>
              <w:bottom w:val="single" w:sz="4" w:space="0" w:color="auto"/>
              <w:right w:val="single" w:sz="4" w:space="0" w:color="auto"/>
            </w:tcBorders>
            <w:shd w:val="clear" w:color="auto" w:fill="auto"/>
            <w:tcMar>
              <w:left w:w="57" w:type="dxa"/>
              <w:right w:w="57" w:type="dxa"/>
            </w:tcMar>
            <w:vAlign w:val="bottom"/>
          </w:tcPr>
          <w:p w:rsidR="00221040" w:rsidRPr="00221040" w:rsidRDefault="00D313BD" w:rsidP="003E29F3">
            <w:pPr>
              <w:jc w:val="center"/>
              <w:rPr>
                <w:rFonts w:ascii="Times New Roman" w:hAnsi="Times New Roman"/>
                <w:sz w:val="24"/>
                <w:szCs w:val="24"/>
              </w:rPr>
            </w:pPr>
            <w:r>
              <w:rPr>
                <w:rFonts w:ascii="Times New Roman" w:hAnsi="Times New Roman"/>
                <w:sz w:val="24"/>
                <w:szCs w:val="24"/>
              </w:rPr>
              <w:t>98 568,2</w:t>
            </w:r>
            <w:r w:rsidR="00221040" w:rsidRPr="00221040">
              <w:rPr>
                <w:rFonts w:ascii="Times New Roman" w:hAnsi="Times New Roman"/>
                <w:sz w:val="24"/>
                <w:szCs w:val="24"/>
              </w:rPr>
              <w:t xml:space="preserve">   </w:t>
            </w:r>
          </w:p>
        </w:tc>
        <w:tc>
          <w:tcPr>
            <w:tcW w:w="151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 94 774,0   </w:t>
            </w:r>
          </w:p>
        </w:tc>
        <w:tc>
          <w:tcPr>
            <w:tcW w:w="136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95 451,3   </w:t>
            </w:r>
          </w:p>
        </w:tc>
        <w:tc>
          <w:tcPr>
            <w:tcW w:w="1555"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89 548,8   </w:t>
            </w:r>
          </w:p>
        </w:tc>
        <w:tc>
          <w:tcPr>
            <w:tcW w:w="136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B038EA"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 90 221,4   </w:t>
            </w:r>
          </w:p>
        </w:tc>
        <w:tc>
          <w:tcPr>
            <w:tcW w:w="151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93 872,1   </w:t>
            </w:r>
          </w:p>
        </w:tc>
        <w:tc>
          <w:tcPr>
            <w:tcW w:w="136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      94 709,3   </w:t>
            </w:r>
          </w:p>
        </w:tc>
        <w:tc>
          <w:tcPr>
            <w:tcW w:w="1555"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EA550D" w:rsidP="00221040">
            <w:pPr>
              <w:jc w:val="center"/>
              <w:rPr>
                <w:rFonts w:ascii="Times New Roman" w:hAnsi="Times New Roman"/>
                <w:sz w:val="24"/>
                <w:szCs w:val="24"/>
              </w:rPr>
            </w:pPr>
            <w:r>
              <w:rPr>
                <w:rFonts w:ascii="Times New Roman" w:hAnsi="Times New Roman"/>
                <w:sz w:val="24"/>
                <w:szCs w:val="24"/>
              </w:rPr>
              <w:t>102 549,9</w:t>
            </w:r>
            <w:r w:rsidR="00221040" w:rsidRPr="00221040">
              <w:rPr>
                <w:rFonts w:ascii="Times New Roman" w:hAnsi="Times New Roman"/>
                <w:sz w:val="24"/>
                <w:szCs w:val="24"/>
              </w:rPr>
              <w:t xml:space="preserve">   </w:t>
            </w:r>
          </w:p>
        </w:tc>
        <w:tc>
          <w:tcPr>
            <w:tcW w:w="151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EA550D" w:rsidP="00EA550D">
            <w:pPr>
              <w:jc w:val="center"/>
              <w:rPr>
                <w:rFonts w:ascii="Times New Roman" w:hAnsi="Times New Roman"/>
                <w:sz w:val="24"/>
                <w:szCs w:val="24"/>
              </w:rPr>
            </w:pPr>
            <w:r>
              <w:rPr>
                <w:rFonts w:ascii="Times New Roman" w:hAnsi="Times New Roman"/>
                <w:sz w:val="24"/>
                <w:szCs w:val="24"/>
              </w:rPr>
              <w:t xml:space="preserve">     103 142,2</w:t>
            </w:r>
            <w:r w:rsidR="00221040" w:rsidRPr="00221040">
              <w:rPr>
                <w:rFonts w:ascii="Times New Roman" w:hAnsi="Times New Roman"/>
                <w:sz w:val="24"/>
                <w:szCs w:val="24"/>
              </w:rPr>
              <w:t xml:space="preserve">   </w:t>
            </w:r>
          </w:p>
        </w:tc>
      </w:tr>
      <w:tr w:rsidR="00221040" w:rsidRPr="000C034C" w:rsidTr="004F4A76">
        <w:trPr>
          <w:trHeight w:val="482"/>
          <w:jc w:val="center"/>
        </w:trPr>
        <w:tc>
          <w:tcPr>
            <w:tcW w:w="2494" w:type="dxa"/>
          </w:tcPr>
          <w:p w:rsidR="00221040" w:rsidRPr="00221040" w:rsidRDefault="00221040" w:rsidP="00221040">
            <w:pPr>
              <w:spacing w:after="160" w:line="259" w:lineRule="auto"/>
              <w:ind w:right="-142"/>
              <w:rPr>
                <w:rFonts w:ascii="Times New Roman" w:hAnsi="Times New Roman"/>
                <w:sz w:val="24"/>
                <w:szCs w:val="28"/>
              </w:rPr>
            </w:pPr>
            <w:r w:rsidRPr="00221040">
              <w:rPr>
                <w:rFonts w:ascii="Times New Roman" w:hAnsi="Times New Roman"/>
                <w:sz w:val="24"/>
                <w:szCs w:val="28"/>
              </w:rPr>
              <w:t>Дефицит (</w:t>
            </w:r>
            <w:proofErr w:type="gramStart"/>
            <w:r w:rsidRPr="00221040">
              <w:rPr>
                <w:rFonts w:ascii="Times New Roman" w:hAnsi="Times New Roman"/>
                <w:sz w:val="24"/>
                <w:szCs w:val="28"/>
              </w:rPr>
              <w:t>-)/</w:t>
            </w:r>
            <w:proofErr w:type="gramEnd"/>
            <w:r w:rsidRPr="00221040">
              <w:rPr>
                <w:rFonts w:ascii="Times New Roman" w:hAnsi="Times New Roman"/>
                <w:sz w:val="24"/>
                <w:szCs w:val="28"/>
              </w:rPr>
              <w:t xml:space="preserve"> профицит (+)</w:t>
            </w:r>
          </w:p>
        </w:tc>
        <w:tc>
          <w:tcPr>
            <w:tcW w:w="1048" w:type="dxa"/>
            <w:tcBorders>
              <w:top w:val="nil"/>
              <w:left w:val="single" w:sz="4" w:space="0" w:color="auto"/>
              <w:bottom w:val="single" w:sz="4" w:space="0" w:color="auto"/>
              <w:right w:val="single" w:sz="4" w:space="0" w:color="auto"/>
            </w:tcBorders>
            <w:shd w:val="clear" w:color="auto" w:fill="auto"/>
            <w:tcMar>
              <w:left w:w="57" w:type="dxa"/>
              <w:right w:w="57" w:type="dxa"/>
            </w:tcMar>
            <w:vAlign w:val="bottom"/>
          </w:tcPr>
          <w:p w:rsidR="00221040" w:rsidRPr="00221040" w:rsidRDefault="00D313BD" w:rsidP="00D313BD">
            <w:pPr>
              <w:rPr>
                <w:rFonts w:ascii="Times New Roman" w:hAnsi="Times New Roman"/>
                <w:sz w:val="24"/>
                <w:szCs w:val="24"/>
              </w:rPr>
            </w:pPr>
            <w:r>
              <w:rPr>
                <w:rFonts w:ascii="Times New Roman" w:hAnsi="Times New Roman"/>
                <w:sz w:val="24"/>
                <w:szCs w:val="24"/>
              </w:rPr>
              <w:t xml:space="preserve">  -9 159,0</w:t>
            </w:r>
            <w:r w:rsidR="00221040" w:rsidRPr="00221040">
              <w:rPr>
                <w:rFonts w:ascii="Times New Roman" w:hAnsi="Times New Roman"/>
                <w:sz w:val="24"/>
                <w:szCs w:val="24"/>
              </w:rPr>
              <w:t xml:space="preserve">   </w:t>
            </w:r>
          </w:p>
        </w:tc>
        <w:tc>
          <w:tcPr>
            <w:tcW w:w="151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3 140,1   </w:t>
            </w:r>
          </w:p>
        </w:tc>
        <w:tc>
          <w:tcPr>
            <w:tcW w:w="136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00884911">
              <w:rPr>
                <w:rFonts w:ascii="Times New Roman" w:hAnsi="Times New Roman"/>
                <w:sz w:val="24"/>
                <w:szCs w:val="24"/>
              </w:rPr>
              <w:t>3 298,4</w:t>
            </w:r>
            <w:r w:rsidRPr="00221040">
              <w:rPr>
                <w:rFonts w:ascii="Times New Roman" w:hAnsi="Times New Roman"/>
                <w:sz w:val="24"/>
                <w:szCs w:val="24"/>
              </w:rPr>
              <w:t xml:space="preserve">   </w:t>
            </w:r>
          </w:p>
        </w:tc>
        <w:tc>
          <w:tcPr>
            <w:tcW w:w="1555"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                339,1   </w:t>
            </w:r>
          </w:p>
        </w:tc>
        <w:tc>
          <w:tcPr>
            <w:tcW w:w="136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009E4901">
              <w:rPr>
                <w:rFonts w:ascii="Times New Roman" w:hAnsi="Times New Roman"/>
                <w:sz w:val="24"/>
                <w:szCs w:val="24"/>
              </w:rPr>
              <w:t>192,7</w:t>
            </w:r>
            <w:r w:rsidRPr="00221040">
              <w:rPr>
                <w:rFonts w:ascii="Times New Roman" w:hAnsi="Times New Roman"/>
                <w:sz w:val="24"/>
                <w:szCs w:val="24"/>
              </w:rPr>
              <w:t xml:space="preserve">   </w:t>
            </w:r>
          </w:p>
        </w:tc>
        <w:tc>
          <w:tcPr>
            <w:tcW w:w="151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2 527,0   </w:t>
            </w:r>
          </w:p>
        </w:tc>
        <w:tc>
          <w:tcPr>
            <w:tcW w:w="136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884911" w:rsidP="00221040">
            <w:pPr>
              <w:jc w:val="center"/>
              <w:rPr>
                <w:rFonts w:ascii="Times New Roman" w:hAnsi="Times New Roman"/>
                <w:sz w:val="24"/>
                <w:szCs w:val="24"/>
              </w:rPr>
            </w:pPr>
            <w:r>
              <w:rPr>
                <w:rFonts w:ascii="Times New Roman" w:hAnsi="Times New Roman"/>
                <w:sz w:val="24"/>
                <w:szCs w:val="24"/>
              </w:rPr>
              <w:t>-      2 826,7</w:t>
            </w:r>
            <w:r w:rsidR="00221040" w:rsidRPr="00221040">
              <w:rPr>
                <w:rFonts w:ascii="Times New Roman" w:hAnsi="Times New Roman"/>
                <w:sz w:val="24"/>
                <w:szCs w:val="24"/>
              </w:rPr>
              <w:t xml:space="preserve">   </w:t>
            </w:r>
          </w:p>
        </w:tc>
        <w:tc>
          <w:tcPr>
            <w:tcW w:w="1555"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EA550D">
            <w:pPr>
              <w:jc w:val="center"/>
              <w:rPr>
                <w:rFonts w:ascii="Times New Roman" w:hAnsi="Times New Roman"/>
                <w:sz w:val="24"/>
                <w:szCs w:val="24"/>
              </w:rPr>
            </w:pPr>
            <w:r>
              <w:rPr>
                <w:rFonts w:ascii="Times New Roman" w:hAnsi="Times New Roman"/>
                <w:sz w:val="24"/>
                <w:szCs w:val="24"/>
              </w:rPr>
              <w:t xml:space="preserve">-   </w:t>
            </w:r>
            <w:r w:rsidR="00EA550D">
              <w:rPr>
                <w:rFonts w:ascii="Times New Roman" w:hAnsi="Times New Roman"/>
                <w:sz w:val="24"/>
                <w:szCs w:val="24"/>
              </w:rPr>
              <w:t>6 931,2</w:t>
            </w:r>
            <w:r w:rsidRPr="00221040">
              <w:rPr>
                <w:rFonts w:ascii="Times New Roman" w:hAnsi="Times New Roman"/>
                <w:sz w:val="24"/>
                <w:szCs w:val="24"/>
              </w:rPr>
              <w:t xml:space="preserve">   </w:t>
            </w:r>
          </w:p>
        </w:tc>
        <w:tc>
          <w:tcPr>
            <w:tcW w:w="151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EA550D">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 </w:t>
            </w:r>
            <w:r w:rsidR="00EA550D">
              <w:rPr>
                <w:rFonts w:ascii="Times New Roman" w:hAnsi="Times New Roman"/>
                <w:sz w:val="24"/>
                <w:szCs w:val="24"/>
              </w:rPr>
              <w:t>6 955,9</w:t>
            </w:r>
            <w:r w:rsidRPr="00221040">
              <w:rPr>
                <w:rFonts w:ascii="Times New Roman" w:hAnsi="Times New Roman"/>
                <w:sz w:val="24"/>
                <w:szCs w:val="24"/>
              </w:rPr>
              <w:t xml:space="preserve">   </w:t>
            </w:r>
          </w:p>
        </w:tc>
      </w:tr>
    </w:tbl>
    <w:p w:rsidR="008F7B59" w:rsidRPr="000C034C" w:rsidRDefault="008F7B59" w:rsidP="002E1616">
      <w:pPr>
        <w:widowControl w:val="0"/>
        <w:autoSpaceDE w:val="0"/>
        <w:autoSpaceDN w:val="0"/>
        <w:spacing w:after="0" w:line="240" w:lineRule="auto"/>
        <w:rPr>
          <w:rFonts w:ascii="Times New Roman" w:eastAsia="Times New Roman" w:hAnsi="Times New Roman"/>
          <w:color w:val="FF0000"/>
          <w:sz w:val="14"/>
          <w:szCs w:val="14"/>
          <w:lang w:eastAsia="ru-RU"/>
        </w:rPr>
      </w:pPr>
    </w:p>
    <w:tbl>
      <w:tblPr>
        <w:tblStyle w:val="1"/>
        <w:tblW w:w="15304" w:type="dxa"/>
        <w:jc w:val="center"/>
        <w:tblLayout w:type="fixed"/>
        <w:tblLook w:val="04A0" w:firstRow="1" w:lastRow="0" w:firstColumn="1" w:lastColumn="0" w:noHBand="0" w:noVBand="1"/>
      </w:tblPr>
      <w:tblGrid>
        <w:gridCol w:w="1555"/>
        <w:gridCol w:w="1134"/>
        <w:gridCol w:w="1134"/>
        <w:gridCol w:w="1134"/>
        <w:gridCol w:w="1087"/>
        <w:gridCol w:w="1181"/>
        <w:gridCol w:w="1134"/>
        <w:gridCol w:w="1138"/>
        <w:gridCol w:w="1271"/>
        <w:gridCol w:w="1134"/>
        <w:gridCol w:w="1134"/>
        <w:gridCol w:w="1134"/>
        <w:gridCol w:w="1134"/>
      </w:tblGrid>
      <w:tr w:rsidR="000C034C" w:rsidRPr="000C034C" w:rsidTr="00221040">
        <w:trPr>
          <w:jc w:val="center"/>
        </w:trPr>
        <w:tc>
          <w:tcPr>
            <w:tcW w:w="1555" w:type="dxa"/>
            <w:vMerge w:val="restart"/>
            <w:vAlign w:val="center"/>
          </w:tcPr>
          <w:p w:rsidR="008F7B59" w:rsidRPr="00221040" w:rsidRDefault="008F7B59" w:rsidP="008F7B59">
            <w:pPr>
              <w:spacing w:after="160" w:line="259" w:lineRule="auto"/>
              <w:ind w:right="-142"/>
              <w:jc w:val="center"/>
              <w:rPr>
                <w:rFonts w:ascii="Times New Roman" w:hAnsi="Times New Roman"/>
                <w:sz w:val="24"/>
                <w:szCs w:val="28"/>
              </w:rPr>
            </w:pPr>
            <w:r w:rsidRPr="00221040">
              <w:rPr>
                <w:rFonts w:ascii="Times New Roman" w:hAnsi="Times New Roman"/>
                <w:sz w:val="24"/>
                <w:szCs w:val="28"/>
              </w:rPr>
              <w:t>Показатель</w:t>
            </w:r>
          </w:p>
        </w:tc>
        <w:tc>
          <w:tcPr>
            <w:tcW w:w="2268" w:type="dxa"/>
            <w:gridSpan w:val="2"/>
          </w:tcPr>
          <w:p w:rsidR="008F7B59" w:rsidRPr="00221040" w:rsidRDefault="008F7B59" w:rsidP="008F7B59">
            <w:pPr>
              <w:spacing w:after="160" w:line="259" w:lineRule="auto"/>
              <w:ind w:right="-142"/>
              <w:jc w:val="center"/>
              <w:rPr>
                <w:rFonts w:ascii="Times New Roman" w:hAnsi="Times New Roman"/>
                <w:sz w:val="24"/>
                <w:szCs w:val="28"/>
              </w:rPr>
            </w:pPr>
            <w:r w:rsidRPr="00221040">
              <w:rPr>
                <w:rFonts w:ascii="Times New Roman" w:hAnsi="Times New Roman"/>
                <w:sz w:val="24"/>
                <w:szCs w:val="28"/>
              </w:rPr>
              <w:t>2029 год</w:t>
            </w:r>
          </w:p>
        </w:tc>
        <w:tc>
          <w:tcPr>
            <w:tcW w:w="2221" w:type="dxa"/>
            <w:gridSpan w:val="2"/>
          </w:tcPr>
          <w:p w:rsidR="008F7B59" w:rsidRPr="00221040" w:rsidRDefault="008F7B59" w:rsidP="008F7B59">
            <w:pPr>
              <w:spacing w:after="160" w:line="259" w:lineRule="auto"/>
              <w:ind w:right="-142"/>
              <w:jc w:val="center"/>
              <w:rPr>
                <w:rFonts w:ascii="Times New Roman" w:hAnsi="Times New Roman"/>
                <w:sz w:val="24"/>
                <w:szCs w:val="28"/>
              </w:rPr>
            </w:pPr>
            <w:r w:rsidRPr="00221040">
              <w:rPr>
                <w:rFonts w:ascii="Times New Roman" w:hAnsi="Times New Roman"/>
                <w:sz w:val="24"/>
                <w:szCs w:val="28"/>
              </w:rPr>
              <w:t>2030 год</w:t>
            </w:r>
          </w:p>
        </w:tc>
        <w:tc>
          <w:tcPr>
            <w:tcW w:w="2315" w:type="dxa"/>
            <w:gridSpan w:val="2"/>
          </w:tcPr>
          <w:p w:rsidR="008F7B59" w:rsidRPr="00221040" w:rsidRDefault="008F7B59" w:rsidP="008F7B59">
            <w:pPr>
              <w:spacing w:after="160" w:line="259" w:lineRule="auto"/>
              <w:ind w:right="-142"/>
              <w:jc w:val="center"/>
              <w:rPr>
                <w:rFonts w:ascii="Times New Roman" w:hAnsi="Times New Roman"/>
                <w:sz w:val="24"/>
                <w:szCs w:val="28"/>
              </w:rPr>
            </w:pPr>
            <w:r w:rsidRPr="00221040">
              <w:rPr>
                <w:rFonts w:ascii="Times New Roman" w:hAnsi="Times New Roman"/>
                <w:sz w:val="24"/>
                <w:szCs w:val="28"/>
              </w:rPr>
              <w:t>2031 год</w:t>
            </w:r>
          </w:p>
        </w:tc>
        <w:tc>
          <w:tcPr>
            <w:tcW w:w="2409" w:type="dxa"/>
            <w:gridSpan w:val="2"/>
          </w:tcPr>
          <w:p w:rsidR="008F7B59" w:rsidRPr="00221040" w:rsidRDefault="008F7B59" w:rsidP="008F7B59">
            <w:pPr>
              <w:spacing w:after="160" w:line="259" w:lineRule="auto"/>
              <w:ind w:right="-142"/>
              <w:jc w:val="center"/>
              <w:rPr>
                <w:rFonts w:ascii="Times New Roman" w:hAnsi="Times New Roman"/>
                <w:sz w:val="24"/>
                <w:szCs w:val="28"/>
              </w:rPr>
            </w:pPr>
            <w:r w:rsidRPr="00221040">
              <w:rPr>
                <w:rFonts w:ascii="Times New Roman" w:hAnsi="Times New Roman"/>
                <w:sz w:val="24"/>
                <w:szCs w:val="28"/>
              </w:rPr>
              <w:t>2032 год</w:t>
            </w:r>
          </w:p>
        </w:tc>
        <w:tc>
          <w:tcPr>
            <w:tcW w:w="2268" w:type="dxa"/>
            <w:gridSpan w:val="2"/>
          </w:tcPr>
          <w:p w:rsidR="008F7B59" w:rsidRPr="00221040" w:rsidRDefault="008F7B59" w:rsidP="008F7B59">
            <w:pPr>
              <w:spacing w:after="160" w:line="259" w:lineRule="auto"/>
              <w:ind w:right="-142"/>
              <w:jc w:val="center"/>
              <w:rPr>
                <w:rFonts w:ascii="Times New Roman" w:hAnsi="Times New Roman"/>
                <w:sz w:val="24"/>
                <w:szCs w:val="28"/>
              </w:rPr>
            </w:pPr>
            <w:r w:rsidRPr="00221040">
              <w:rPr>
                <w:rFonts w:ascii="Times New Roman" w:hAnsi="Times New Roman"/>
                <w:sz w:val="24"/>
                <w:szCs w:val="28"/>
              </w:rPr>
              <w:t>2033 год</w:t>
            </w:r>
          </w:p>
        </w:tc>
        <w:tc>
          <w:tcPr>
            <w:tcW w:w="2268" w:type="dxa"/>
            <w:gridSpan w:val="2"/>
          </w:tcPr>
          <w:p w:rsidR="008F7B59" w:rsidRPr="00221040" w:rsidRDefault="008F7B59" w:rsidP="008F7B59">
            <w:pPr>
              <w:spacing w:after="160" w:line="259" w:lineRule="auto"/>
              <w:ind w:right="-142"/>
              <w:jc w:val="center"/>
              <w:rPr>
                <w:rFonts w:ascii="Times New Roman" w:hAnsi="Times New Roman"/>
                <w:sz w:val="24"/>
                <w:szCs w:val="28"/>
              </w:rPr>
            </w:pPr>
            <w:r w:rsidRPr="00221040">
              <w:rPr>
                <w:rFonts w:ascii="Times New Roman" w:hAnsi="Times New Roman"/>
                <w:sz w:val="24"/>
                <w:szCs w:val="28"/>
              </w:rPr>
              <w:t>2034 год</w:t>
            </w:r>
          </w:p>
        </w:tc>
      </w:tr>
      <w:tr w:rsidR="000C034C" w:rsidRPr="000C034C" w:rsidTr="00221040">
        <w:trPr>
          <w:jc w:val="center"/>
        </w:trPr>
        <w:tc>
          <w:tcPr>
            <w:tcW w:w="1555" w:type="dxa"/>
            <w:vMerge/>
          </w:tcPr>
          <w:p w:rsidR="008F7B59" w:rsidRPr="00221040" w:rsidRDefault="008F7B59" w:rsidP="008F7B59">
            <w:pPr>
              <w:spacing w:after="160" w:line="259" w:lineRule="auto"/>
              <w:ind w:right="-142"/>
              <w:jc w:val="center"/>
              <w:rPr>
                <w:rFonts w:ascii="Times New Roman" w:hAnsi="Times New Roman"/>
                <w:sz w:val="24"/>
                <w:szCs w:val="28"/>
              </w:rPr>
            </w:pPr>
          </w:p>
        </w:tc>
        <w:tc>
          <w:tcPr>
            <w:tcW w:w="1134" w:type="dxa"/>
            <w:tcMar>
              <w:left w:w="57" w:type="dxa"/>
              <w:right w:w="57" w:type="dxa"/>
            </w:tcMar>
          </w:tcPr>
          <w:p w:rsidR="008F7B59" w:rsidRPr="00221040" w:rsidRDefault="008F7B59" w:rsidP="008F7B59">
            <w:pPr>
              <w:ind w:right="-57"/>
              <w:jc w:val="center"/>
              <w:rPr>
                <w:rFonts w:ascii="Times New Roman" w:hAnsi="Times New Roman"/>
                <w:szCs w:val="28"/>
              </w:rPr>
            </w:pPr>
            <w:r w:rsidRPr="00221040">
              <w:rPr>
                <w:rFonts w:ascii="Times New Roman" w:hAnsi="Times New Roman"/>
                <w:szCs w:val="28"/>
              </w:rPr>
              <w:t>консервативный</w:t>
            </w:r>
          </w:p>
          <w:p w:rsidR="008F7B59" w:rsidRPr="00221040" w:rsidRDefault="008F7B59" w:rsidP="008F7B59">
            <w:pPr>
              <w:ind w:right="-57"/>
              <w:jc w:val="center"/>
              <w:rPr>
                <w:rFonts w:ascii="Times New Roman" w:hAnsi="Times New Roman"/>
                <w:szCs w:val="28"/>
              </w:rPr>
            </w:pPr>
            <w:r w:rsidRPr="00221040">
              <w:rPr>
                <w:rFonts w:ascii="Times New Roman" w:hAnsi="Times New Roman"/>
                <w:szCs w:val="28"/>
              </w:rPr>
              <w:t>вариант</w:t>
            </w:r>
          </w:p>
        </w:tc>
        <w:tc>
          <w:tcPr>
            <w:tcW w:w="1134" w:type="dxa"/>
            <w:tcMar>
              <w:left w:w="57" w:type="dxa"/>
              <w:right w:w="57" w:type="dxa"/>
            </w:tcMar>
          </w:tcPr>
          <w:p w:rsidR="008F7B59" w:rsidRPr="00221040" w:rsidRDefault="008F7B59" w:rsidP="008F7B59">
            <w:pPr>
              <w:jc w:val="center"/>
              <w:rPr>
                <w:rFonts w:ascii="Times New Roman" w:hAnsi="Times New Roman"/>
                <w:szCs w:val="28"/>
              </w:rPr>
            </w:pPr>
            <w:r w:rsidRPr="00221040">
              <w:rPr>
                <w:rFonts w:ascii="Times New Roman" w:hAnsi="Times New Roman"/>
                <w:szCs w:val="28"/>
              </w:rPr>
              <w:t>базовый вариант</w:t>
            </w:r>
          </w:p>
        </w:tc>
        <w:tc>
          <w:tcPr>
            <w:tcW w:w="1134" w:type="dxa"/>
            <w:tcMar>
              <w:left w:w="57" w:type="dxa"/>
              <w:right w:w="57" w:type="dxa"/>
            </w:tcMar>
          </w:tcPr>
          <w:p w:rsidR="008F7B59" w:rsidRPr="00221040" w:rsidRDefault="008F7B59" w:rsidP="008F7B59">
            <w:pPr>
              <w:jc w:val="center"/>
              <w:rPr>
                <w:rFonts w:ascii="Times New Roman" w:hAnsi="Times New Roman"/>
                <w:szCs w:val="28"/>
              </w:rPr>
            </w:pPr>
            <w:r w:rsidRPr="00221040">
              <w:rPr>
                <w:rFonts w:ascii="Times New Roman" w:hAnsi="Times New Roman"/>
                <w:szCs w:val="28"/>
              </w:rPr>
              <w:t>консервативный</w:t>
            </w:r>
          </w:p>
          <w:p w:rsidR="008F7B59" w:rsidRPr="00221040" w:rsidRDefault="008F7B59" w:rsidP="008F7B59">
            <w:pPr>
              <w:jc w:val="center"/>
              <w:rPr>
                <w:rFonts w:ascii="Times New Roman" w:hAnsi="Times New Roman"/>
                <w:szCs w:val="28"/>
              </w:rPr>
            </w:pPr>
            <w:r w:rsidRPr="00221040">
              <w:rPr>
                <w:rFonts w:ascii="Times New Roman" w:hAnsi="Times New Roman"/>
                <w:szCs w:val="28"/>
              </w:rPr>
              <w:t>вариант</w:t>
            </w:r>
          </w:p>
        </w:tc>
        <w:tc>
          <w:tcPr>
            <w:tcW w:w="1087" w:type="dxa"/>
            <w:tcMar>
              <w:left w:w="57" w:type="dxa"/>
              <w:right w:w="57" w:type="dxa"/>
            </w:tcMar>
          </w:tcPr>
          <w:p w:rsidR="008F7B59" w:rsidRPr="00221040" w:rsidRDefault="008F7B59" w:rsidP="008F7B59">
            <w:pPr>
              <w:jc w:val="center"/>
              <w:rPr>
                <w:rFonts w:ascii="Times New Roman" w:hAnsi="Times New Roman"/>
                <w:szCs w:val="28"/>
              </w:rPr>
            </w:pPr>
            <w:r w:rsidRPr="00221040">
              <w:rPr>
                <w:rFonts w:ascii="Times New Roman" w:hAnsi="Times New Roman"/>
                <w:szCs w:val="28"/>
              </w:rPr>
              <w:t>базовый вариант</w:t>
            </w:r>
          </w:p>
        </w:tc>
        <w:tc>
          <w:tcPr>
            <w:tcW w:w="1181" w:type="dxa"/>
            <w:tcMar>
              <w:left w:w="57" w:type="dxa"/>
              <w:right w:w="57" w:type="dxa"/>
            </w:tcMar>
          </w:tcPr>
          <w:p w:rsidR="008F7B59" w:rsidRPr="00221040" w:rsidRDefault="008F7B59" w:rsidP="008F7B59">
            <w:pPr>
              <w:ind w:right="-57"/>
              <w:jc w:val="center"/>
              <w:rPr>
                <w:rFonts w:ascii="Times New Roman" w:hAnsi="Times New Roman"/>
                <w:szCs w:val="28"/>
              </w:rPr>
            </w:pPr>
            <w:r w:rsidRPr="00221040">
              <w:rPr>
                <w:rFonts w:ascii="Times New Roman" w:hAnsi="Times New Roman"/>
                <w:szCs w:val="28"/>
              </w:rPr>
              <w:t>консервативный</w:t>
            </w:r>
          </w:p>
          <w:p w:rsidR="008F7B59" w:rsidRPr="00221040" w:rsidRDefault="008F7B59" w:rsidP="008F7B59">
            <w:pPr>
              <w:ind w:right="-57"/>
              <w:jc w:val="center"/>
              <w:rPr>
                <w:rFonts w:ascii="Times New Roman" w:hAnsi="Times New Roman"/>
                <w:szCs w:val="28"/>
              </w:rPr>
            </w:pPr>
            <w:r w:rsidRPr="00221040">
              <w:rPr>
                <w:rFonts w:ascii="Times New Roman" w:hAnsi="Times New Roman"/>
                <w:szCs w:val="28"/>
              </w:rPr>
              <w:t>вариант</w:t>
            </w:r>
          </w:p>
        </w:tc>
        <w:tc>
          <w:tcPr>
            <w:tcW w:w="1134" w:type="dxa"/>
            <w:tcMar>
              <w:left w:w="57" w:type="dxa"/>
              <w:right w:w="57" w:type="dxa"/>
            </w:tcMar>
          </w:tcPr>
          <w:p w:rsidR="00EC4982" w:rsidRPr="00221040" w:rsidRDefault="008F7B59" w:rsidP="008F7B59">
            <w:pPr>
              <w:jc w:val="center"/>
              <w:rPr>
                <w:rFonts w:ascii="Times New Roman" w:hAnsi="Times New Roman"/>
                <w:szCs w:val="28"/>
              </w:rPr>
            </w:pPr>
            <w:r w:rsidRPr="00221040">
              <w:rPr>
                <w:rFonts w:ascii="Times New Roman" w:hAnsi="Times New Roman"/>
                <w:szCs w:val="28"/>
              </w:rPr>
              <w:t xml:space="preserve">базовый </w:t>
            </w:r>
          </w:p>
          <w:p w:rsidR="008F7B59" w:rsidRPr="00221040" w:rsidRDefault="008F7B59" w:rsidP="008F7B59">
            <w:pPr>
              <w:jc w:val="center"/>
              <w:rPr>
                <w:rFonts w:ascii="Times New Roman" w:hAnsi="Times New Roman"/>
                <w:szCs w:val="28"/>
              </w:rPr>
            </w:pPr>
            <w:r w:rsidRPr="00221040">
              <w:rPr>
                <w:rFonts w:ascii="Times New Roman" w:hAnsi="Times New Roman"/>
                <w:szCs w:val="28"/>
              </w:rPr>
              <w:t>вариант</w:t>
            </w:r>
          </w:p>
        </w:tc>
        <w:tc>
          <w:tcPr>
            <w:tcW w:w="1138" w:type="dxa"/>
            <w:tcMar>
              <w:left w:w="57" w:type="dxa"/>
              <w:right w:w="57" w:type="dxa"/>
            </w:tcMar>
          </w:tcPr>
          <w:p w:rsidR="008F7B59" w:rsidRPr="00221040" w:rsidRDefault="008F7B59" w:rsidP="008F7B59">
            <w:pPr>
              <w:jc w:val="center"/>
              <w:rPr>
                <w:rFonts w:ascii="Times New Roman" w:hAnsi="Times New Roman"/>
                <w:szCs w:val="28"/>
              </w:rPr>
            </w:pPr>
            <w:r w:rsidRPr="00221040">
              <w:rPr>
                <w:rFonts w:ascii="Times New Roman" w:hAnsi="Times New Roman"/>
                <w:szCs w:val="28"/>
              </w:rPr>
              <w:t>консервативный</w:t>
            </w:r>
          </w:p>
          <w:p w:rsidR="008F7B59" w:rsidRPr="00221040" w:rsidRDefault="008F7B59" w:rsidP="008F7B59">
            <w:pPr>
              <w:jc w:val="center"/>
              <w:rPr>
                <w:rFonts w:ascii="Times New Roman" w:hAnsi="Times New Roman"/>
                <w:szCs w:val="28"/>
              </w:rPr>
            </w:pPr>
            <w:r w:rsidRPr="00221040">
              <w:rPr>
                <w:rFonts w:ascii="Times New Roman" w:hAnsi="Times New Roman"/>
                <w:szCs w:val="28"/>
              </w:rPr>
              <w:t>вариант</w:t>
            </w:r>
          </w:p>
        </w:tc>
        <w:tc>
          <w:tcPr>
            <w:tcW w:w="1271" w:type="dxa"/>
            <w:tcMar>
              <w:left w:w="57" w:type="dxa"/>
              <w:right w:w="57" w:type="dxa"/>
            </w:tcMar>
          </w:tcPr>
          <w:p w:rsidR="008F7B59" w:rsidRPr="00221040" w:rsidRDefault="008F7B59" w:rsidP="008F7B59">
            <w:pPr>
              <w:ind w:right="-58"/>
              <w:jc w:val="center"/>
              <w:rPr>
                <w:rFonts w:ascii="Times New Roman" w:hAnsi="Times New Roman"/>
                <w:szCs w:val="28"/>
              </w:rPr>
            </w:pPr>
            <w:r w:rsidRPr="00221040">
              <w:rPr>
                <w:rFonts w:ascii="Times New Roman" w:hAnsi="Times New Roman"/>
                <w:szCs w:val="28"/>
              </w:rPr>
              <w:t xml:space="preserve">базовый </w:t>
            </w:r>
          </w:p>
          <w:p w:rsidR="008F7B59" w:rsidRPr="00221040" w:rsidRDefault="008F7B59" w:rsidP="008F7B59">
            <w:pPr>
              <w:ind w:right="-58"/>
              <w:jc w:val="center"/>
              <w:rPr>
                <w:rFonts w:ascii="Times New Roman" w:hAnsi="Times New Roman"/>
                <w:szCs w:val="28"/>
              </w:rPr>
            </w:pPr>
            <w:r w:rsidRPr="00221040">
              <w:rPr>
                <w:rFonts w:ascii="Times New Roman" w:hAnsi="Times New Roman"/>
                <w:szCs w:val="28"/>
              </w:rPr>
              <w:t>вариант</w:t>
            </w:r>
          </w:p>
        </w:tc>
        <w:tc>
          <w:tcPr>
            <w:tcW w:w="1134" w:type="dxa"/>
            <w:tcMar>
              <w:left w:w="57" w:type="dxa"/>
              <w:right w:w="57" w:type="dxa"/>
            </w:tcMar>
          </w:tcPr>
          <w:p w:rsidR="008F7B59" w:rsidRPr="00221040" w:rsidRDefault="008F7B59" w:rsidP="008F7B59">
            <w:pPr>
              <w:jc w:val="center"/>
              <w:rPr>
                <w:rFonts w:ascii="Times New Roman" w:hAnsi="Times New Roman"/>
                <w:szCs w:val="28"/>
              </w:rPr>
            </w:pPr>
            <w:r w:rsidRPr="00221040">
              <w:rPr>
                <w:rFonts w:ascii="Times New Roman" w:hAnsi="Times New Roman"/>
                <w:szCs w:val="28"/>
              </w:rPr>
              <w:t>консервативный</w:t>
            </w:r>
          </w:p>
          <w:p w:rsidR="008F7B59" w:rsidRPr="00221040" w:rsidRDefault="008F7B59" w:rsidP="008F7B59">
            <w:pPr>
              <w:jc w:val="center"/>
              <w:rPr>
                <w:rFonts w:ascii="Times New Roman" w:hAnsi="Times New Roman"/>
                <w:szCs w:val="28"/>
              </w:rPr>
            </w:pPr>
            <w:r w:rsidRPr="00221040">
              <w:rPr>
                <w:rFonts w:ascii="Times New Roman" w:hAnsi="Times New Roman"/>
                <w:szCs w:val="28"/>
              </w:rPr>
              <w:t>вариант</w:t>
            </w:r>
          </w:p>
        </w:tc>
        <w:tc>
          <w:tcPr>
            <w:tcW w:w="1134" w:type="dxa"/>
            <w:tcMar>
              <w:left w:w="57" w:type="dxa"/>
              <w:right w:w="57" w:type="dxa"/>
            </w:tcMar>
          </w:tcPr>
          <w:p w:rsidR="008F7B59" w:rsidRPr="00221040" w:rsidRDefault="008F7B59" w:rsidP="008F7B59">
            <w:pPr>
              <w:jc w:val="center"/>
              <w:rPr>
                <w:rFonts w:ascii="Times New Roman" w:hAnsi="Times New Roman"/>
                <w:szCs w:val="28"/>
              </w:rPr>
            </w:pPr>
            <w:r w:rsidRPr="00221040">
              <w:rPr>
                <w:rFonts w:ascii="Times New Roman" w:hAnsi="Times New Roman"/>
                <w:szCs w:val="28"/>
              </w:rPr>
              <w:t>базовый вариант</w:t>
            </w:r>
          </w:p>
        </w:tc>
        <w:tc>
          <w:tcPr>
            <w:tcW w:w="1134" w:type="dxa"/>
            <w:tcMar>
              <w:left w:w="57" w:type="dxa"/>
              <w:right w:w="57" w:type="dxa"/>
            </w:tcMar>
          </w:tcPr>
          <w:p w:rsidR="008F7B59" w:rsidRPr="00221040" w:rsidRDefault="008F7B59" w:rsidP="008F7B59">
            <w:pPr>
              <w:ind w:right="-58"/>
              <w:jc w:val="center"/>
              <w:rPr>
                <w:rFonts w:ascii="Times New Roman" w:hAnsi="Times New Roman"/>
                <w:szCs w:val="28"/>
              </w:rPr>
            </w:pPr>
            <w:r w:rsidRPr="00221040">
              <w:rPr>
                <w:rFonts w:ascii="Times New Roman" w:hAnsi="Times New Roman"/>
                <w:szCs w:val="28"/>
              </w:rPr>
              <w:t>консервативный</w:t>
            </w:r>
          </w:p>
          <w:p w:rsidR="008F7B59" w:rsidRPr="00221040" w:rsidRDefault="008F7B59" w:rsidP="008F7B59">
            <w:pPr>
              <w:ind w:right="-58"/>
              <w:jc w:val="center"/>
              <w:rPr>
                <w:rFonts w:ascii="Times New Roman" w:hAnsi="Times New Roman"/>
                <w:szCs w:val="28"/>
              </w:rPr>
            </w:pPr>
            <w:r w:rsidRPr="00221040">
              <w:rPr>
                <w:rFonts w:ascii="Times New Roman" w:hAnsi="Times New Roman"/>
                <w:szCs w:val="28"/>
              </w:rPr>
              <w:t>вариант</w:t>
            </w:r>
          </w:p>
        </w:tc>
        <w:tc>
          <w:tcPr>
            <w:tcW w:w="1134" w:type="dxa"/>
            <w:tcMar>
              <w:left w:w="57" w:type="dxa"/>
              <w:right w:w="57" w:type="dxa"/>
            </w:tcMar>
          </w:tcPr>
          <w:p w:rsidR="008F7B59" w:rsidRPr="00221040" w:rsidRDefault="008F7B59" w:rsidP="008F7B59">
            <w:pPr>
              <w:jc w:val="center"/>
              <w:rPr>
                <w:rFonts w:ascii="Times New Roman" w:hAnsi="Times New Roman"/>
                <w:szCs w:val="28"/>
              </w:rPr>
            </w:pPr>
            <w:r w:rsidRPr="00221040">
              <w:rPr>
                <w:rFonts w:ascii="Times New Roman" w:hAnsi="Times New Roman"/>
                <w:szCs w:val="28"/>
              </w:rPr>
              <w:t>базовый вариант</w:t>
            </w:r>
          </w:p>
        </w:tc>
      </w:tr>
      <w:tr w:rsidR="00221040" w:rsidRPr="000C034C" w:rsidTr="00221040">
        <w:trPr>
          <w:jc w:val="center"/>
        </w:trPr>
        <w:tc>
          <w:tcPr>
            <w:tcW w:w="1555" w:type="dxa"/>
          </w:tcPr>
          <w:p w:rsidR="00221040" w:rsidRPr="00221040" w:rsidRDefault="00221040" w:rsidP="00221040">
            <w:pPr>
              <w:spacing w:after="160" w:line="259" w:lineRule="auto"/>
              <w:ind w:right="-142"/>
              <w:rPr>
                <w:rFonts w:ascii="Times New Roman" w:hAnsi="Times New Roman"/>
                <w:sz w:val="24"/>
                <w:szCs w:val="28"/>
              </w:rPr>
            </w:pPr>
            <w:r w:rsidRPr="00221040">
              <w:rPr>
                <w:rFonts w:ascii="Times New Roman" w:hAnsi="Times New Roman"/>
                <w:sz w:val="24"/>
                <w:szCs w:val="28"/>
              </w:rPr>
              <w:t>Доходы</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rPr>
                <w:rFonts w:ascii="Times New Roman" w:hAnsi="Times New Roman"/>
                <w:sz w:val="24"/>
                <w:szCs w:val="24"/>
              </w:rPr>
            </w:pPr>
            <w:r>
              <w:rPr>
                <w:rFonts w:ascii="Times New Roman" w:hAnsi="Times New Roman"/>
                <w:sz w:val="24"/>
                <w:szCs w:val="24"/>
              </w:rPr>
              <w:t xml:space="preserve">100 </w:t>
            </w:r>
            <w:r w:rsidRPr="00221040">
              <w:rPr>
                <w:rFonts w:ascii="Times New Roman" w:hAnsi="Times New Roman"/>
                <w:sz w:val="24"/>
                <w:szCs w:val="24"/>
              </w:rPr>
              <w:t xml:space="preserve">287,5   </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rPr>
                <w:rFonts w:ascii="Times New Roman" w:hAnsi="Times New Roman"/>
                <w:sz w:val="24"/>
                <w:szCs w:val="24"/>
              </w:rPr>
            </w:pPr>
            <w:r w:rsidRPr="00221040">
              <w:rPr>
                <w:rFonts w:ascii="Times New Roman" w:hAnsi="Times New Roman"/>
                <w:sz w:val="24"/>
                <w:szCs w:val="24"/>
              </w:rPr>
              <w:t xml:space="preserve"> 100 888,0   </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rPr>
                <w:rFonts w:ascii="Times New Roman" w:hAnsi="Times New Roman"/>
                <w:sz w:val="24"/>
                <w:szCs w:val="24"/>
              </w:rPr>
            </w:pPr>
            <w:r w:rsidRPr="00221040">
              <w:rPr>
                <w:rFonts w:ascii="Times New Roman" w:hAnsi="Times New Roman"/>
                <w:sz w:val="24"/>
                <w:szCs w:val="24"/>
              </w:rPr>
              <w:t xml:space="preserve">104 019,1   </w:t>
            </w:r>
          </w:p>
        </w:tc>
        <w:tc>
          <w:tcPr>
            <w:tcW w:w="1087"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104 645,9   </w:t>
            </w:r>
          </w:p>
        </w:tc>
        <w:tc>
          <w:tcPr>
            <w:tcW w:w="1181"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rPr>
                <w:rFonts w:ascii="Times New Roman" w:hAnsi="Times New Roman"/>
                <w:sz w:val="24"/>
                <w:szCs w:val="24"/>
              </w:rPr>
            </w:pPr>
            <w:r w:rsidRPr="00221040">
              <w:rPr>
                <w:rFonts w:ascii="Times New Roman" w:hAnsi="Times New Roman"/>
                <w:sz w:val="24"/>
                <w:szCs w:val="24"/>
              </w:rPr>
              <w:t xml:space="preserve">108 744,1   </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 109 404,2   </w:t>
            </w:r>
          </w:p>
        </w:tc>
        <w:tc>
          <w:tcPr>
            <w:tcW w:w="1138"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113 137,0   </w:t>
            </w:r>
          </w:p>
        </w:tc>
        <w:tc>
          <w:tcPr>
            <w:tcW w:w="1271"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113 828,1   </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117 628,3   </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118 351,0   </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rPr>
                <w:rFonts w:ascii="Times New Roman" w:hAnsi="Times New Roman"/>
                <w:sz w:val="24"/>
                <w:szCs w:val="24"/>
              </w:rPr>
            </w:pPr>
            <w:r w:rsidRPr="00221040">
              <w:rPr>
                <w:rFonts w:ascii="Times New Roman" w:hAnsi="Times New Roman"/>
                <w:sz w:val="24"/>
                <w:szCs w:val="24"/>
              </w:rPr>
              <w:t xml:space="preserve">122 854,7   </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rPr>
                <w:rFonts w:ascii="Times New Roman" w:hAnsi="Times New Roman"/>
                <w:sz w:val="24"/>
                <w:szCs w:val="24"/>
              </w:rPr>
            </w:pPr>
            <w:r w:rsidRPr="00221040">
              <w:rPr>
                <w:rFonts w:ascii="Times New Roman" w:hAnsi="Times New Roman"/>
                <w:sz w:val="24"/>
                <w:szCs w:val="24"/>
              </w:rPr>
              <w:t xml:space="preserve">123 614,3   </w:t>
            </w:r>
          </w:p>
        </w:tc>
      </w:tr>
      <w:tr w:rsidR="00221040" w:rsidRPr="000C034C" w:rsidTr="00221040">
        <w:trPr>
          <w:jc w:val="center"/>
        </w:trPr>
        <w:tc>
          <w:tcPr>
            <w:tcW w:w="1555" w:type="dxa"/>
          </w:tcPr>
          <w:p w:rsidR="00221040" w:rsidRPr="00221040" w:rsidRDefault="00221040" w:rsidP="00221040">
            <w:pPr>
              <w:spacing w:after="160" w:line="259" w:lineRule="auto"/>
              <w:ind w:right="-142"/>
              <w:rPr>
                <w:rFonts w:ascii="Times New Roman" w:hAnsi="Times New Roman"/>
                <w:sz w:val="24"/>
                <w:szCs w:val="28"/>
              </w:rPr>
            </w:pPr>
            <w:r w:rsidRPr="00221040">
              <w:rPr>
                <w:rFonts w:ascii="Times New Roman" w:hAnsi="Times New Roman"/>
                <w:sz w:val="24"/>
                <w:szCs w:val="28"/>
              </w:rPr>
              <w:t>Расходы</w:t>
            </w:r>
          </w:p>
        </w:tc>
        <w:tc>
          <w:tcPr>
            <w:tcW w:w="1134" w:type="dxa"/>
            <w:tcBorders>
              <w:top w:val="nil"/>
              <w:left w:val="single" w:sz="4" w:space="0" w:color="auto"/>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102 076,8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102 678,5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105 356,0   </w:t>
            </w:r>
          </w:p>
        </w:tc>
        <w:tc>
          <w:tcPr>
            <w:tcW w:w="108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rPr>
                <w:rFonts w:ascii="Times New Roman" w:hAnsi="Times New Roman"/>
                <w:sz w:val="24"/>
                <w:szCs w:val="24"/>
              </w:rPr>
            </w:pPr>
            <w:r w:rsidRPr="00221040">
              <w:rPr>
                <w:rFonts w:ascii="Times New Roman" w:hAnsi="Times New Roman"/>
                <w:sz w:val="24"/>
                <w:szCs w:val="24"/>
              </w:rPr>
              <w:t xml:space="preserve">105 981,8   </w:t>
            </w:r>
          </w:p>
        </w:tc>
        <w:tc>
          <w:tcPr>
            <w:tcW w:w="1181"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110 501,5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111 163,6   </w:t>
            </w:r>
          </w:p>
        </w:tc>
        <w:tc>
          <w:tcPr>
            <w:tcW w:w="1138"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114 716,9   </w:t>
            </w:r>
          </w:p>
        </w:tc>
        <w:tc>
          <w:tcPr>
            <w:tcW w:w="1271"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115 407,7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119 222,7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Pr>
                <w:rFonts w:ascii="Times New Roman" w:hAnsi="Times New Roman"/>
                <w:sz w:val="24"/>
                <w:szCs w:val="24"/>
              </w:rPr>
              <w:t xml:space="preserve"> </w:t>
            </w:r>
            <w:r w:rsidRPr="00221040">
              <w:rPr>
                <w:rFonts w:ascii="Times New Roman" w:hAnsi="Times New Roman"/>
                <w:sz w:val="24"/>
                <w:szCs w:val="24"/>
              </w:rPr>
              <w:t xml:space="preserve">119 906,3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0969A3">
            <w:pPr>
              <w:rPr>
                <w:rFonts w:ascii="Times New Roman" w:hAnsi="Times New Roman"/>
                <w:sz w:val="24"/>
                <w:szCs w:val="24"/>
              </w:rPr>
            </w:pPr>
            <w:r w:rsidRPr="00221040">
              <w:rPr>
                <w:rFonts w:ascii="Times New Roman" w:hAnsi="Times New Roman"/>
                <w:sz w:val="24"/>
                <w:szCs w:val="24"/>
              </w:rPr>
              <w:t xml:space="preserve">124 745,2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 xml:space="preserve">125 551,7   </w:t>
            </w:r>
          </w:p>
        </w:tc>
      </w:tr>
      <w:tr w:rsidR="00221040" w:rsidRPr="000C034C" w:rsidTr="00221040">
        <w:trPr>
          <w:cantSplit/>
          <w:trHeight w:val="412"/>
          <w:jc w:val="center"/>
        </w:trPr>
        <w:tc>
          <w:tcPr>
            <w:tcW w:w="1555" w:type="dxa"/>
          </w:tcPr>
          <w:p w:rsidR="00221040" w:rsidRPr="00221040" w:rsidRDefault="00221040" w:rsidP="00221040">
            <w:pPr>
              <w:spacing w:after="160" w:line="259" w:lineRule="auto"/>
              <w:ind w:right="-142"/>
              <w:rPr>
                <w:rFonts w:ascii="Times New Roman" w:hAnsi="Times New Roman"/>
                <w:sz w:val="24"/>
                <w:szCs w:val="28"/>
              </w:rPr>
            </w:pPr>
            <w:r w:rsidRPr="00221040">
              <w:rPr>
                <w:rFonts w:ascii="Times New Roman" w:hAnsi="Times New Roman"/>
                <w:sz w:val="24"/>
                <w:szCs w:val="28"/>
              </w:rPr>
              <w:t>Дефицит (</w:t>
            </w:r>
            <w:proofErr w:type="gramStart"/>
            <w:r w:rsidRPr="00221040">
              <w:rPr>
                <w:rFonts w:ascii="Times New Roman" w:hAnsi="Times New Roman"/>
                <w:sz w:val="24"/>
                <w:szCs w:val="28"/>
              </w:rPr>
              <w:t>-)/</w:t>
            </w:r>
            <w:proofErr w:type="gramEnd"/>
            <w:r w:rsidRPr="00221040">
              <w:rPr>
                <w:rFonts w:ascii="Times New Roman" w:hAnsi="Times New Roman"/>
                <w:sz w:val="24"/>
                <w:szCs w:val="28"/>
              </w:rPr>
              <w:t xml:space="preserve"> профицит (+)</w:t>
            </w:r>
          </w:p>
        </w:tc>
        <w:tc>
          <w:tcPr>
            <w:tcW w:w="1134" w:type="dxa"/>
            <w:tcBorders>
              <w:top w:val="nil"/>
              <w:left w:val="single" w:sz="4" w:space="0" w:color="auto"/>
              <w:bottom w:val="single" w:sz="4" w:space="0" w:color="auto"/>
              <w:right w:val="single" w:sz="4" w:space="0" w:color="auto"/>
            </w:tcBorders>
            <w:shd w:val="clear" w:color="auto" w:fill="auto"/>
            <w:tcMar>
              <w:left w:w="57" w:type="dxa"/>
              <w:right w:w="57" w:type="dxa"/>
            </w:tcMar>
            <w:vAlign w:val="bottom"/>
          </w:tcPr>
          <w:p w:rsidR="00221040" w:rsidRPr="00221040" w:rsidRDefault="000969A3"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 1 789,3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0969A3"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1 790,5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0969A3" w:rsidP="000969A3">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1 336,</w:t>
            </w:r>
            <w:r>
              <w:rPr>
                <w:rFonts w:ascii="Times New Roman" w:hAnsi="Times New Roman"/>
                <w:sz w:val="24"/>
                <w:szCs w:val="24"/>
                <w:lang w:val="en-US"/>
              </w:rPr>
              <w:t>9</w:t>
            </w:r>
            <w:r w:rsidR="00221040" w:rsidRPr="00221040">
              <w:rPr>
                <w:rFonts w:ascii="Times New Roman" w:hAnsi="Times New Roman"/>
                <w:sz w:val="24"/>
                <w:szCs w:val="24"/>
              </w:rPr>
              <w:t xml:space="preserve">   </w:t>
            </w:r>
          </w:p>
        </w:tc>
        <w:tc>
          <w:tcPr>
            <w:tcW w:w="1087"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0969A3"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1 335,9   </w:t>
            </w:r>
          </w:p>
        </w:tc>
        <w:tc>
          <w:tcPr>
            <w:tcW w:w="1181"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0969A3"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1 757,4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0969A3"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1 759,4   </w:t>
            </w:r>
          </w:p>
        </w:tc>
        <w:tc>
          <w:tcPr>
            <w:tcW w:w="1138"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0969A3"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 1 579,9   </w:t>
            </w:r>
          </w:p>
        </w:tc>
        <w:tc>
          <w:tcPr>
            <w:tcW w:w="1271"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221040" w:rsidP="00221040">
            <w:pPr>
              <w:jc w:val="center"/>
              <w:rPr>
                <w:rFonts w:ascii="Times New Roman" w:hAnsi="Times New Roman"/>
                <w:sz w:val="24"/>
                <w:szCs w:val="24"/>
              </w:rPr>
            </w:pPr>
            <w:r w:rsidRPr="00221040">
              <w:rPr>
                <w:rFonts w:ascii="Times New Roman" w:hAnsi="Times New Roman"/>
                <w:sz w:val="24"/>
                <w:szCs w:val="24"/>
              </w:rPr>
              <w:t>-</w:t>
            </w:r>
            <w:r w:rsidR="000969A3">
              <w:rPr>
                <w:rFonts w:ascii="Times New Roman" w:hAnsi="Times New Roman"/>
                <w:sz w:val="24"/>
                <w:szCs w:val="24"/>
              </w:rPr>
              <w:t xml:space="preserve">    </w:t>
            </w:r>
            <w:r w:rsidR="00DA2D9F">
              <w:rPr>
                <w:rFonts w:ascii="Times New Roman" w:hAnsi="Times New Roman"/>
                <w:sz w:val="24"/>
                <w:szCs w:val="24"/>
              </w:rPr>
              <w:t>1 579,6</w:t>
            </w:r>
            <w:r w:rsidRPr="00221040">
              <w:rPr>
                <w:rFonts w:ascii="Times New Roman" w:hAnsi="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0969A3"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1 594,4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0969A3"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1 555,3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0969A3" w:rsidP="00221040">
            <w:pPr>
              <w:jc w:val="center"/>
              <w:rPr>
                <w:rFonts w:ascii="Times New Roman" w:hAnsi="Times New Roman"/>
                <w:sz w:val="24"/>
                <w:szCs w:val="24"/>
              </w:rPr>
            </w:pPr>
            <w:r>
              <w:rPr>
                <w:rFonts w:ascii="Times New Roman" w:hAnsi="Times New Roman"/>
                <w:sz w:val="24"/>
                <w:szCs w:val="24"/>
              </w:rPr>
              <w:t xml:space="preserve">-  </w:t>
            </w:r>
            <w:r w:rsidR="00221040" w:rsidRPr="00221040">
              <w:rPr>
                <w:rFonts w:ascii="Times New Roman" w:hAnsi="Times New Roman"/>
                <w:sz w:val="24"/>
                <w:szCs w:val="24"/>
              </w:rPr>
              <w:t xml:space="preserve">1 890,5   </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bottom"/>
          </w:tcPr>
          <w:p w:rsidR="00221040" w:rsidRPr="00221040" w:rsidRDefault="000969A3" w:rsidP="00221040">
            <w:pPr>
              <w:jc w:val="center"/>
              <w:rPr>
                <w:rFonts w:ascii="Times New Roman" w:hAnsi="Times New Roman"/>
                <w:sz w:val="24"/>
                <w:szCs w:val="24"/>
              </w:rPr>
            </w:pPr>
            <w:r>
              <w:rPr>
                <w:rFonts w:ascii="Times New Roman" w:hAnsi="Times New Roman"/>
                <w:sz w:val="24"/>
                <w:szCs w:val="24"/>
              </w:rPr>
              <w:t xml:space="preserve">-  </w:t>
            </w:r>
            <w:r w:rsidR="00087C45">
              <w:rPr>
                <w:rFonts w:ascii="Times New Roman" w:hAnsi="Times New Roman"/>
                <w:sz w:val="24"/>
                <w:szCs w:val="24"/>
              </w:rPr>
              <w:t xml:space="preserve"> 1 937,4</w:t>
            </w:r>
            <w:r w:rsidR="00221040" w:rsidRPr="00221040">
              <w:rPr>
                <w:rFonts w:ascii="Times New Roman" w:hAnsi="Times New Roman"/>
                <w:sz w:val="24"/>
                <w:szCs w:val="24"/>
              </w:rPr>
              <w:t xml:space="preserve">   </w:t>
            </w:r>
          </w:p>
        </w:tc>
      </w:tr>
    </w:tbl>
    <w:p w:rsidR="003B68D7" w:rsidRPr="00186B97" w:rsidRDefault="002C7C86" w:rsidP="00186B97">
      <w:pPr>
        <w:widowControl w:val="0"/>
        <w:autoSpaceDE w:val="0"/>
        <w:autoSpaceDN w:val="0"/>
        <w:adjustRightInd w:val="0"/>
        <w:spacing w:after="0" w:line="240" w:lineRule="auto"/>
        <w:jc w:val="both"/>
        <w:rPr>
          <w:rFonts w:ascii="Times New Roman" w:hAnsi="Times New Roman"/>
          <w:sz w:val="28"/>
          <w:szCs w:val="28"/>
        </w:rPr>
      </w:pPr>
      <w:r w:rsidRPr="002C7C86">
        <w:rPr>
          <w:rFonts w:ascii="Times New Roman" w:hAnsi="Times New Roman"/>
          <w:sz w:val="28"/>
          <w:szCs w:val="28"/>
        </w:rPr>
        <w:t>Верно:</w:t>
      </w:r>
    </w:p>
    <w:p w:rsidR="003B68D7" w:rsidRPr="005F45E5" w:rsidRDefault="003B68D7" w:rsidP="003B68D7">
      <w:pPr>
        <w:widowControl w:val="0"/>
        <w:autoSpaceDE w:val="0"/>
        <w:autoSpaceDN w:val="0"/>
        <w:adjustRightInd w:val="0"/>
        <w:spacing w:after="0" w:line="240" w:lineRule="auto"/>
        <w:ind w:firstLine="1134"/>
        <w:jc w:val="right"/>
        <w:rPr>
          <w:rFonts w:ascii="Times New Roman" w:hAnsi="Times New Roman"/>
          <w:sz w:val="28"/>
          <w:szCs w:val="28"/>
          <w:highlight w:val="yellow"/>
        </w:rPr>
        <w:sectPr w:rsidR="003B68D7" w:rsidRPr="005F45E5" w:rsidSect="00186B97">
          <w:pgSz w:w="16838" w:h="11906" w:orient="landscape"/>
          <w:pgMar w:top="1588" w:right="1134" w:bottom="567" w:left="1134" w:header="709" w:footer="709" w:gutter="0"/>
          <w:cols w:space="708"/>
          <w:titlePg/>
          <w:docGrid w:linePitch="360"/>
        </w:sectPr>
      </w:pPr>
    </w:p>
    <w:p w:rsidR="003B68D7" w:rsidRPr="00E93EAE" w:rsidRDefault="003B68D7" w:rsidP="00AC5A9B">
      <w:pPr>
        <w:widowControl w:val="0"/>
        <w:autoSpaceDE w:val="0"/>
        <w:autoSpaceDN w:val="0"/>
        <w:adjustRightInd w:val="0"/>
        <w:spacing w:after="0" w:line="240" w:lineRule="auto"/>
        <w:ind w:firstLine="11624"/>
        <w:jc w:val="both"/>
        <w:rPr>
          <w:rFonts w:ascii="Times New Roman" w:hAnsi="Times New Roman"/>
          <w:sz w:val="28"/>
          <w:szCs w:val="28"/>
        </w:rPr>
      </w:pPr>
      <w:r w:rsidRPr="00E93EAE">
        <w:rPr>
          <w:rFonts w:ascii="Times New Roman" w:hAnsi="Times New Roman"/>
          <w:sz w:val="28"/>
          <w:szCs w:val="28"/>
        </w:rPr>
        <w:lastRenderedPageBreak/>
        <w:t>Приложение № 2</w:t>
      </w:r>
    </w:p>
    <w:p w:rsidR="003B68D7" w:rsidRPr="00E93EAE" w:rsidRDefault="003B68D7" w:rsidP="00AC5A9B">
      <w:pPr>
        <w:widowControl w:val="0"/>
        <w:autoSpaceDE w:val="0"/>
        <w:autoSpaceDN w:val="0"/>
        <w:adjustRightInd w:val="0"/>
        <w:spacing w:after="0" w:line="240" w:lineRule="auto"/>
        <w:ind w:firstLine="11624"/>
        <w:jc w:val="both"/>
        <w:rPr>
          <w:rFonts w:ascii="Times New Roman" w:hAnsi="Times New Roman"/>
          <w:sz w:val="28"/>
          <w:szCs w:val="28"/>
        </w:rPr>
      </w:pPr>
      <w:r w:rsidRPr="00E93EAE">
        <w:rPr>
          <w:rFonts w:ascii="Times New Roman" w:hAnsi="Times New Roman"/>
          <w:sz w:val="28"/>
          <w:szCs w:val="28"/>
        </w:rPr>
        <w:t xml:space="preserve">к распоряжению </w:t>
      </w:r>
    </w:p>
    <w:p w:rsidR="003B68D7" w:rsidRPr="00E93EAE" w:rsidRDefault="003B68D7" w:rsidP="00AC5A9B">
      <w:pPr>
        <w:widowControl w:val="0"/>
        <w:autoSpaceDE w:val="0"/>
        <w:autoSpaceDN w:val="0"/>
        <w:adjustRightInd w:val="0"/>
        <w:spacing w:after="0" w:line="240" w:lineRule="auto"/>
        <w:ind w:firstLine="11624"/>
        <w:jc w:val="both"/>
        <w:rPr>
          <w:rFonts w:ascii="Times New Roman" w:hAnsi="Times New Roman"/>
          <w:sz w:val="28"/>
          <w:szCs w:val="28"/>
        </w:rPr>
      </w:pPr>
      <w:r w:rsidRPr="00E93EAE">
        <w:rPr>
          <w:rFonts w:ascii="Times New Roman" w:hAnsi="Times New Roman"/>
          <w:sz w:val="28"/>
          <w:szCs w:val="28"/>
        </w:rPr>
        <w:t>Правительства</w:t>
      </w:r>
    </w:p>
    <w:p w:rsidR="003B68D7" w:rsidRPr="00E93EAE" w:rsidRDefault="003B68D7" w:rsidP="00AC5A9B">
      <w:pPr>
        <w:widowControl w:val="0"/>
        <w:autoSpaceDE w:val="0"/>
        <w:autoSpaceDN w:val="0"/>
        <w:adjustRightInd w:val="0"/>
        <w:spacing w:after="0" w:line="240" w:lineRule="auto"/>
        <w:ind w:firstLine="11624"/>
        <w:jc w:val="both"/>
        <w:rPr>
          <w:rFonts w:ascii="Times New Roman" w:hAnsi="Times New Roman"/>
          <w:sz w:val="28"/>
          <w:szCs w:val="28"/>
        </w:rPr>
      </w:pPr>
      <w:r w:rsidRPr="00E93EAE">
        <w:rPr>
          <w:rFonts w:ascii="Times New Roman" w:hAnsi="Times New Roman"/>
          <w:sz w:val="28"/>
          <w:szCs w:val="28"/>
        </w:rPr>
        <w:t>Астраханской области</w:t>
      </w:r>
    </w:p>
    <w:p w:rsidR="003B68D7" w:rsidRPr="00E93EAE" w:rsidRDefault="003B68D7" w:rsidP="00AC5A9B">
      <w:pPr>
        <w:widowControl w:val="0"/>
        <w:autoSpaceDE w:val="0"/>
        <w:autoSpaceDN w:val="0"/>
        <w:adjustRightInd w:val="0"/>
        <w:spacing w:after="0" w:line="240" w:lineRule="auto"/>
        <w:ind w:firstLine="11624"/>
        <w:jc w:val="both"/>
        <w:rPr>
          <w:rFonts w:ascii="Times New Roman" w:hAnsi="Times New Roman"/>
          <w:sz w:val="28"/>
          <w:szCs w:val="28"/>
        </w:rPr>
      </w:pPr>
      <w:r w:rsidRPr="00E93EAE">
        <w:rPr>
          <w:rFonts w:ascii="Times New Roman" w:hAnsi="Times New Roman"/>
          <w:sz w:val="28"/>
          <w:szCs w:val="28"/>
        </w:rPr>
        <w:t>от</w:t>
      </w:r>
      <w:r w:rsidR="00AC5A9B" w:rsidRPr="00E93EAE">
        <w:rPr>
          <w:rFonts w:ascii="Times New Roman" w:hAnsi="Times New Roman"/>
          <w:sz w:val="28"/>
          <w:szCs w:val="28"/>
        </w:rPr>
        <w:t xml:space="preserve">            </w:t>
      </w:r>
      <w:r w:rsidR="00FA5CD7">
        <w:rPr>
          <w:rFonts w:ascii="Times New Roman" w:hAnsi="Times New Roman"/>
          <w:sz w:val="28"/>
          <w:szCs w:val="28"/>
        </w:rPr>
        <w:t xml:space="preserve">         </w:t>
      </w:r>
      <w:r w:rsidR="00AC5A9B" w:rsidRPr="00E93EAE">
        <w:rPr>
          <w:rFonts w:ascii="Times New Roman" w:hAnsi="Times New Roman"/>
          <w:sz w:val="28"/>
          <w:szCs w:val="28"/>
        </w:rPr>
        <w:t xml:space="preserve">  </w:t>
      </w:r>
      <w:r w:rsidRPr="00E93EAE">
        <w:rPr>
          <w:rFonts w:ascii="Times New Roman" w:hAnsi="Times New Roman"/>
          <w:sz w:val="28"/>
          <w:szCs w:val="28"/>
        </w:rPr>
        <w:t xml:space="preserve">    №</w:t>
      </w:r>
    </w:p>
    <w:p w:rsidR="003B68D7" w:rsidRPr="00A66457" w:rsidRDefault="003B68D7" w:rsidP="003B68D7">
      <w:pPr>
        <w:widowControl w:val="0"/>
        <w:autoSpaceDE w:val="0"/>
        <w:autoSpaceDN w:val="0"/>
        <w:adjustRightInd w:val="0"/>
        <w:spacing w:after="0" w:line="240" w:lineRule="auto"/>
        <w:ind w:firstLine="1134"/>
        <w:jc w:val="right"/>
        <w:rPr>
          <w:rFonts w:ascii="Times New Roman" w:hAnsi="Times New Roman"/>
          <w:sz w:val="32"/>
          <w:szCs w:val="28"/>
        </w:rPr>
      </w:pPr>
    </w:p>
    <w:p w:rsidR="003B68D7" w:rsidRPr="00E93EAE" w:rsidRDefault="003B68D7" w:rsidP="00AC5A9B">
      <w:pPr>
        <w:widowControl w:val="0"/>
        <w:autoSpaceDE w:val="0"/>
        <w:autoSpaceDN w:val="0"/>
        <w:adjustRightInd w:val="0"/>
        <w:spacing w:after="0" w:line="240" w:lineRule="auto"/>
        <w:ind w:firstLine="11624"/>
        <w:jc w:val="both"/>
        <w:rPr>
          <w:rFonts w:ascii="Times New Roman" w:hAnsi="Times New Roman"/>
          <w:sz w:val="28"/>
          <w:szCs w:val="28"/>
        </w:rPr>
      </w:pPr>
      <w:r w:rsidRPr="00E93EAE">
        <w:rPr>
          <w:rFonts w:ascii="Times New Roman" w:hAnsi="Times New Roman"/>
          <w:sz w:val="28"/>
          <w:szCs w:val="28"/>
        </w:rPr>
        <w:t>Приложение № 2</w:t>
      </w:r>
    </w:p>
    <w:p w:rsidR="003B68D7" w:rsidRPr="00E93EAE" w:rsidRDefault="003B68D7" w:rsidP="00AC5A9B">
      <w:pPr>
        <w:widowControl w:val="0"/>
        <w:autoSpaceDE w:val="0"/>
        <w:autoSpaceDN w:val="0"/>
        <w:adjustRightInd w:val="0"/>
        <w:spacing w:after="0" w:line="240" w:lineRule="auto"/>
        <w:ind w:firstLine="11624"/>
        <w:jc w:val="both"/>
        <w:rPr>
          <w:rFonts w:ascii="Times New Roman" w:hAnsi="Times New Roman"/>
          <w:sz w:val="28"/>
          <w:szCs w:val="28"/>
        </w:rPr>
      </w:pPr>
      <w:r w:rsidRPr="00E93EAE">
        <w:rPr>
          <w:rFonts w:ascii="Times New Roman" w:hAnsi="Times New Roman"/>
          <w:sz w:val="28"/>
          <w:szCs w:val="28"/>
        </w:rPr>
        <w:t>к бюджетному прогнозу</w:t>
      </w:r>
    </w:p>
    <w:p w:rsidR="003B68D7" w:rsidRPr="00FA5CD7" w:rsidRDefault="003B68D7" w:rsidP="003B68D7">
      <w:pPr>
        <w:widowControl w:val="0"/>
        <w:autoSpaceDE w:val="0"/>
        <w:autoSpaceDN w:val="0"/>
        <w:adjustRightInd w:val="0"/>
        <w:spacing w:after="0" w:line="240" w:lineRule="auto"/>
        <w:ind w:firstLine="10773"/>
        <w:jc w:val="both"/>
        <w:rPr>
          <w:rFonts w:ascii="Times New Roman" w:hAnsi="Times New Roman"/>
          <w:sz w:val="28"/>
          <w:szCs w:val="28"/>
        </w:rPr>
      </w:pPr>
    </w:p>
    <w:p w:rsidR="00DD509F" w:rsidRDefault="00DD509F" w:rsidP="00DD509F">
      <w:pPr>
        <w:widowControl w:val="0"/>
        <w:autoSpaceDE w:val="0"/>
        <w:autoSpaceDN w:val="0"/>
        <w:spacing w:after="0" w:line="240" w:lineRule="auto"/>
        <w:rPr>
          <w:rFonts w:ascii="Times New Roman" w:eastAsia="Times New Roman" w:hAnsi="Times New Roman"/>
          <w:sz w:val="28"/>
          <w:szCs w:val="20"/>
          <w:lang w:eastAsia="ru-RU"/>
        </w:rPr>
      </w:pPr>
    </w:p>
    <w:p w:rsidR="00384360" w:rsidRPr="00D63E7B" w:rsidRDefault="00384360" w:rsidP="00384360">
      <w:pPr>
        <w:widowControl w:val="0"/>
        <w:autoSpaceDE w:val="0"/>
        <w:autoSpaceDN w:val="0"/>
        <w:spacing w:after="0" w:line="240" w:lineRule="auto"/>
        <w:jc w:val="center"/>
        <w:rPr>
          <w:rFonts w:ascii="Times New Roman" w:eastAsia="Times New Roman" w:hAnsi="Times New Roman"/>
          <w:sz w:val="28"/>
          <w:szCs w:val="20"/>
          <w:lang w:eastAsia="ru-RU"/>
        </w:rPr>
      </w:pPr>
      <w:r w:rsidRPr="00D63E7B">
        <w:rPr>
          <w:rFonts w:ascii="Times New Roman" w:eastAsia="Times New Roman" w:hAnsi="Times New Roman"/>
          <w:sz w:val="28"/>
          <w:szCs w:val="20"/>
          <w:lang w:eastAsia="ru-RU"/>
        </w:rPr>
        <w:t>Прогноз основных характеристик бюдже</w:t>
      </w:r>
      <w:r w:rsidR="0086515B">
        <w:rPr>
          <w:rFonts w:ascii="Times New Roman" w:eastAsia="Times New Roman" w:hAnsi="Times New Roman"/>
          <w:sz w:val="28"/>
          <w:szCs w:val="20"/>
          <w:lang w:eastAsia="ru-RU"/>
        </w:rPr>
        <w:t>та Астраханской области на 2024</w:t>
      </w:r>
      <w:r w:rsidR="002C7C86">
        <w:rPr>
          <w:rFonts w:ascii="Times New Roman" w:eastAsia="Times New Roman" w:hAnsi="Times New Roman"/>
          <w:sz w:val="28"/>
          <w:szCs w:val="20"/>
          <w:lang w:eastAsia="ru-RU"/>
        </w:rPr>
        <w:t>–</w:t>
      </w:r>
      <w:r w:rsidRPr="00D63E7B">
        <w:rPr>
          <w:rFonts w:ascii="Times New Roman" w:eastAsia="Times New Roman" w:hAnsi="Times New Roman"/>
          <w:sz w:val="28"/>
          <w:szCs w:val="20"/>
          <w:lang w:eastAsia="ru-RU"/>
        </w:rPr>
        <w:t>2034 годы</w:t>
      </w:r>
    </w:p>
    <w:p w:rsidR="00384360" w:rsidRDefault="002E1616" w:rsidP="002E1616">
      <w:pPr>
        <w:widowControl w:val="0"/>
        <w:autoSpaceDE w:val="0"/>
        <w:autoSpaceDN w:val="0"/>
        <w:spacing w:after="0" w:line="240" w:lineRule="auto"/>
        <w:jc w:val="both"/>
        <w:rPr>
          <w:rFonts w:ascii="Times New Roman" w:eastAsia="Times New Roman" w:hAnsi="Times New Roman"/>
          <w:sz w:val="28"/>
          <w:szCs w:val="20"/>
          <w:lang w:eastAsia="ru-RU"/>
        </w:rPr>
      </w:pPr>
      <w:r w:rsidRPr="00396154">
        <w:rPr>
          <w:rFonts w:ascii="Times New Roman" w:eastAsia="Times New Roman" w:hAnsi="Times New Roman"/>
          <w:sz w:val="28"/>
          <w:szCs w:val="20"/>
          <w:lang w:eastAsia="ru-RU"/>
        </w:rPr>
        <w:t xml:space="preserve">                                                                                                                                                           </w:t>
      </w:r>
      <w:r w:rsidR="00186B97">
        <w:rPr>
          <w:rFonts w:ascii="Times New Roman" w:eastAsia="Times New Roman" w:hAnsi="Times New Roman"/>
          <w:sz w:val="28"/>
          <w:szCs w:val="20"/>
          <w:lang w:eastAsia="ru-RU"/>
        </w:rPr>
        <w:t xml:space="preserve">                         </w:t>
      </w:r>
      <w:r w:rsidRPr="00396154">
        <w:rPr>
          <w:rFonts w:ascii="Times New Roman" w:eastAsia="Times New Roman" w:hAnsi="Times New Roman"/>
          <w:sz w:val="28"/>
          <w:szCs w:val="20"/>
          <w:lang w:eastAsia="ru-RU"/>
        </w:rPr>
        <w:t xml:space="preserve">       </w:t>
      </w:r>
      <w:r w:rsidRPr="002E1616">
        <w:rPr>
          <w:rFonts w:ascii="Times New Roman" w:eastAsia="Times New Roman" w:hAnsi="Times New Roman"/>
          <w:sz w:val="28"/>
          <w:szCs w:val="20"/>
          <w:lang w:eastAsia="ru-RU"/>
        </w:rPr>
        <w:t>млн рублей</w:t>
      </w:r>
    </w:p>
    <w:tbl>
      <w:tblPr>
        <w:tblStyle w:val="310"/>
        <w:tblW w:w="14879" w:type="dxa"/>
        <w:jc w:val="center"/>
        <w:tblLayout w:type="fixed"/>
        <w:tblCellMar>
          <w:left w:w="0" w:type="dxa"/>
          <w:right w:w="0" w:type="dxa"/>
        </w:tblCellMar>
        <w:tblLook w:val="04A0" w:firstRow="1" w:lastRow="0" w:firstColumn="1" w:lastColumn="0" w:noHBand="0" w:noVBand="1"/>
      </w:tblPr>
      <w:tblGrid>
        <w:gridCol w:w="3114"/>
        <w:gridCol w:w="1134"/>
        <w:gridCol w:w="1276"/>
        <w:gridCol w:w="1134"/>
        <w:gridCol w:w="1275"/>
        <w:gridCol w:w="1276"/>
        <w:gridCol w:w="1418"/>
        <w:gridCol w:w="1417"/>
        <w:gridCol w:w="1276"/>
        <w:gridCol w:w="1559"/>
      </w:tblGrid>
      <w:tr w:rsidR="00427F8F" w:rsidRPr="00DB1CF1" w:rsidTr="00DD509F">
        <w:trPr>
          <w:trHeight w:val="392"/>
          <w:tblHeader/>
          <w:jc w:val="center"/>
        </w:trPr>
        <w:tc>
          <w:tcPr>
            <w:tcW w:w="3114" w:type="dxa"/>
            <w:vMerge w:val="restart"/>
            <w:noWrap/>
            <w:vAlign w:val="center"/>
            <w:hideMark/>
          </w:tcPr>
          <w:p w:rsidR="00427F8F" w:rsidRPr="00DB1CF1" w:rsidRDefault="00427F8F" w:rsidP="00DB1CF1">
            <w:pPr>
              <w:adjustRightInd w:val="0"/>
              <w:spacing w:after="200" w:line="276" w:lineRule="auto"/>
              <w:jc w:val="center"/>
              <w:rPr>
                <w:rFonts w:ascii="Times New Roman" w:hAnsi="Times New Roman"/>
              </w:rPr>
            </w:pPr>
            <w:r w:rsidRPr="00DB1CF1">
              <w:rPr>
                <w:rFonts w:ascii="Times New Roman" w:hAnsi="Times New Roman"/>
              </w:rPr>
              <w:t>Показатель</w:t>
            </w:r>
          </w:p>
        </w:tc>
        <w:tc>
          <w:tcPr>
            <w:tcW w:w="1134" w:type="dxa"/>
            <w:vMerge w:val="restart"/>
            <w:vAlign w:val="center"/>
          </w:tcPr>
          <w:p w:rsidR="00427F8F" w:rsidRDefault="00427F8F" w:rsidP="00DB1CF1">
            <w:pPr>
              <w:adjustRightInd w:val="0"/>
              <w:spacing w:after="200" w:line="276" w:lineRule="auto"/>
              <w:jc w:val="center"/>
              <w:rPr>
                <w:rFonts w:ascii="Times New Roman" w:hAnsi="Times New Roman"/>
              </w:rPr>
            </w:pPr>
            <w:r>
              <w:rPr>
                <w:rFonts w:ascii="Times New Roman" w:hAnsi="Times New Roman"/>
              </w:rPr>
              <w:t>2024</w:t>
            </w:r>
            <w:r w:rsidRPr="001741A9">
              <w:rPr>
                <w:rFonts w:ascii="Times New Roman" w:hAnsi="Times New Roman"/>
              </w:rPr>
              <w:t xml:space="preserve"> год</w:t>
            </w:r>
          </w:p>
          <w:p w:rsidR="00E13821" w:rsidRPr="00DB1CF1" w:rsidRDefault="00E13821" w:rsidP="00DB1CF1">
            <w:pPr>
              <w:adjustRightInd w:val="0"/>
              <w:spacing w:after="200" w:line="276" w:lineRule="auto"/>
              <w:jc w:val="center"/>
              <w:rPr>
                <w:rFonts w:ascii="Times New Roman" w:hAnsi="Times New Roman"/>
              </w:rPr>
            </w:pPr>
            <w:r>
              <w:rPr>
                <w:rFonts w:ascii="Times New Roman" w:hAnsi="Times New Roman"/>
              </w:rPr>
              <w:t>факт</w:t>
            </w:r>
          </w:p>
        </w:tc>
        <w:tc>
          <w:tcPr>
            <w:tcW w:w="2410" w:type="dxa"/>
            <w:gridSpan w:val="2"/>
            <w:vAlign w:val="center"/>
            <w:hideMark/>
          </w:tcPr>
          <w:p w:rsidR="00427F8F" w:rsidRPr="00DB1CF1" w:rsidRDefault="00427F8F" w:rsidP="00DB1CF1">
            <w:pPr>
              <w:adjustRightInd w:val="0"/>
              <w:spacing w:after="200" w:line="276" w:lineRule="auto"/>
              <w:jc w:val="center"/>
              <w:rPr>
                <w:rFonts w:ascii="Times New Roman" w:hAnsi="Times New Roman"/>
              </w:rPr>
            </w:pPr>
            <w:r>
              <w:rPr>
                <w:rFonts w:ascii="Times New Roman" w:hAnsi="Times New Roman"/>
              </w:rPr>
              <w:t>2025</w:t>
            </w:r>
            <w:r w:rsidRPr="00DB1CF1">
              <w:rPr>
                <w:rFonts w:ascii="Times New Roman" w:hAnsi="Times New Roman"/>
              </w:rPr>
              <w:t xml:space="preserve"> год</w:t>
            </w:r>
          </w:p>
        </w:tc>
        <w:tc>
          <w:tcPr>
            <w:tcW w:w="2551" w:type="dxa"/>
            <w:gridSpan w:val="2"/>
            <w:vAlign w:val="center"/>
            <w:hideMark/>
          </w:tcPr>
          <w:p w:rsidR="00427F8F" w:rsidRPr="00DB1CF1" w:rsidRDefault="00427F8F" w:rsidP="00DB1CF1">
            <w:pPr>
              <w:adjustRightInd w:val="0"/>
              <w:spacing w:after="200" w:line="276" w:lineRule="auto"/>
              <w:jc w:val="center"/>
              <w:rPr>
                <w:rFonts w:ascii="Times New Roman" w:hAnsi="Times New Roman"/>
              </w:rPr>
            </w:pPr>
            <w:r>
              <w:rPr>
                <w:rFonts w:ascii="Times New Roman" w:hAnsi="Times New Roman"/>
              </w:rPr>
              <w:t>2026</w:t>
            </w:r>
            <w:r w:rsidRPr="00DB1CF1">
              <w:rPr>
                <w:rFonts w:ascii="Times New Roman" w:hAnsi="Times New Roman"/>
              </w:rPr>
              <w:t xml:space="preserve"> год</w:t>
            </w:r>
          </w:p>
        </w:tc>
        <w:tc>
          <w:tcPr>
            <w:tcW w:w="2835" w:type="dxa"/>
            <w:gridSpan w:val="2"/>
            <w:vAlign w:val="center"/>
            <w:hideMark/>
          </w:tcPr>
          <w:p w:rsidR="00427F8F" w:rsidRPr="00DB1CF1" w:rsidRDefault="00427F8F" w:rsidP="00DB1CF1">
            <w:pPr>
              <w:adjustRightInd w:val="0"/>
              <w:spacing w:after="200" w:line="276" w:lineRule="auto"/>
              <w:jc w:val="center"/>
              <w:rPr>
                <w:rFonts w:ascii="Times New Roman" w:hAnsi="Times New Roman"/>
              </w:rPr>
            </w:pPr>
            <w:r>
              <w:rPr>
                <w:rFonts w:ascii="Times New Roman" w:hAnsi="Times New Roman"/>
              </w:rPr>
              <w:t>2027</w:t>
            </w:r>
            <w:r w:rsidRPr="00DB1CF1">
              <w:rPr>
                <w:rFonts w:ascii="Times New Roman" w:hAnsi="Times New Roman"/>
              </w:rPr>
              <w:t xml:space="preserve"> год</w:t>
            </w:r>
          </w:p>
        </w:tc>
        <w:tc>
          <w:tcPr>
            <w:tcW w:w="2835" w:type="dxa"/>
            <w:gridSpan w:val="2"/>
            <w:vAlign w:val="center"/>
            <w:hideMark/>
          </w:tcPr>
          <w:p w:rsidR="00427F8F" w:rsidRPr="00DB1CF1" w:rsidRDefault="00427F8F" w:rsidP="00DB1CF1">
            <w:pPr>
              <w:adjustRightInd w:val="0"/>
              <w:spacing w:after="200" w:line="276" w:lineRule="auto"/>
              <w:jc w:val="center"/>
              <w:rPr>
                <w:rFonts w:ascii="Times New Roman" w:hAnsi="Times New Roman"/>
              </w:rPr>
            </w:pPr>
            <w:r>
              <w:rPr>
                <w:rFonts w:ascii="Times New Roman" w:hAnsi="Times New Roman"/>
              </w:rPr>
              <w:t>2028</w:t>
            </w:r>
            <w:r w:rsidRPr="00DB1CF1">
              <w:rPr>
                <w:rFonts w:ascii="Times New Roman" w:hAnsi="Times New Roman"/>
              </w:rPr>
              <w:t xml:space="preserve"> год</w:t>
            </w:r>
          </w:p>
        </w:tc>
      </w:tr>
      <w:tr w:rsidR="00427F8F" w:rsidRPr="00DB1CF1" w:rsidTr="000B1311">
        <w:trPr>
          <w:trHeight w:val="696"/>
          <w:tblHeader/>
          <w:jc w:val="center"/>
        </w:trPr>
        <w:tc>
          <w:tcPr>
            <w:tcW w:w="3114" w:type="dxa"/>
            <w:vMerge/>
            <w:vAlign w:val="center"/>
          </w:tcPr>
          <w:p w:rsidR="00427F8F" w:rsidRPr="00DB1CF1" w:rsidRDefault="00427F8F" w:rsidP="00DB1CF1">
            <w:pPr>
              <w:adjustRightInd w:val="0"/>
              <w:spacing w:after="200" w:line="276" w:lineRule="auto"/>
              <w:rPr>
                <w:rFonts w:ascii="Times New Roman" w:hAnsi="Times New Roman"/>
                <w:bCs/>
              </w:rPr>
            </w:pPr>
          </w:p>
        </w:tc>
        <w:tc>
          <w:tcPr>
            <w:tcW w:w="1134" w:type="dxa"/>
            <w:vMerge/>
            <w:vAlign w:val="center"/>
          </w:tcPr>
          <w:p w:rsidR="00427F8F" w:rsidRPr="00DB1CF1" w:rsidRDefault="00427F8F" w:rsidP="00DB1CF1">
            <w:pPr>
              <w:spacing w:after="200" w:line="276" w:lineRule="auto"/>
              <w:jc w:val="center"/>
              <w:rPr>
                <w:rFonts w:ascii="Times New Roman" w:hAnsi="Times New Roman"/>
              </w:rPr>
            </w:pPr>
          </w:p>
        </w:tc>
        <w:tc>
          <w:tcPr>
            <w:tcW w:w="1276" w:type="dxa"/>
            <w:noWrap/>
            <w:vAlign w:val="center"/>
          </w:tcPr>
          <w:p w:rsidR="00427F8F" w:rsidRDefault="00427F8F" w:rsidP="00FA5CD7">
            <w:pPr>
              <w:spacing w:after="200" w:line="276" w:lineRule="auto"/>
              <w:jc w:val="center"/>
              <w:rPr>
                <w:rFonts w:ascii="Times New Roman" w:hAnsi="Times New Roman"/>
              </w:rPr>
            </w:pPr>
            <w:r w:rsidRPr="00DB1CF1">
              <w:rPr>
                <w:rFonts w:ascii="Times New Roman" w:hAnsi="Times New Roman"/>
              </w:rPr>
              <w:t>консервативный</w:t>
            </w:r>
            <w:r>
              <w:rPr>
                <w:rFonts w:ascii="Times New Roman" w:hAnsi="Times New Roman"/>
              </w:rPr>
              <w:t xml:space="preserve"> </w:t>
            </w:r>
          </w:p>
          <w:p w:rsidR="00427F8F" w:rsidRPr="00DB1CF1" w:rsidRDefault="00427F8F" w:rsidP="00FA5CD7">
            <w:pPr>
              <w:spacing w:after="200" w:line="276" w:lineRule="auto"/>
              <w:jc w:val="center"/>
              <w:rPr>
                <w:rFonts w:ascii="Times New Roman" w:hAnsi="Times New Roman"/>
              </w:rPr>
            </w:pPr>
            <w:r w:rsidRPr="008F7B59">
              <w:rPr>
                <w:rFonts w:ascii="Times New Roman" w:hAnsi="Times New Roman"/>
                <w:szCs w:val="28"/>
              </w:rPr>
              <w:t>вариант</w:t>
            </w:r>
          </w:p>
        </w:tc>
        <w:tc>
          <w:tcPr>
            <w:tcW w:w="1134" w:type="dxa"/>
            <w:vAlign w:val="center"/>
          </w:tcPr>
          <w:p w:rsidR="00427F8F" w:rsidRDefault="00427F8F" w:rsidP="00DB1CF1">
            <w:pPr>
              <w:spacing w:after="200" w:line="276" w:lineRule="auto"/>
              <w:jc w:val="center"/>
              <w:rPr>
                <w:rFonts w:ascii="Times New Roman" w:hAnsi="Times New Roman"/>
              </w:rPr>
            </w:pPr>
            <w:r>
              <w:rPr>
                <w:rFonts w:ascii="Times New Roman" w:hAnsi="Times New Roman"/>
              </w:rPr>
              <w:t>б</w:t>
            </w:r>
            <w:r w:rsidRPr="00DB1CF1">
              <w:rPr>
                <w:rFonts w:ascii="Times New Roman" w:hAnsi="Times New Roman"/>
              </w:rPr>
              <w:t>азовый</w:t>
            </w:r>
            <w:r>
              <w:rPr>
                <w:rFonts w:ascii="Times New Roman" w:hAnsi="Times New Roman"/>
              </w:rPr>
              <w:t xml:space="preserve"> </w:t>
            </w:r>
          </w:p>
          <w:p w:rsidR="00427F8F" w:rsidRPr="00DB1CF1" w:rsidRDefault="00427F8F" w:rsidP="00DB1CF1">
            <w:pPr>
              <w:spacing w:after="200" w:line="276" w:lineRule="auto"/>
              <w:jc w:val="center"/>
              <w:rPr>
                <w:rFonts w:ascii="Times New Roman" w:hAnsi="Times New Roman"/>
              </w:rPr>
            </w:pPr>
            <w:r>
              <w:rPr>
                <w:rFonts w:ascii="Times New Roman" w:hAnsi="Times New Roman"/>
              </w:rPr>
              <w:t>вариант</w:t>
            </w:r>
          </w:p>
        </w:tc>
        <w:tc>
          <w:tcPr>
            <w:tcW w:w="1275" w:type="dxa"/>
            <w:noWrap/>
            <w:vAlign w:val="center"/>
          </w:tcPr>
          <w:p w:rsidR="00427F8F" w:rsidRPr="00DB1CF1" w:rsidRDefault="00427F8F" w:rsidP="00FA5CD7">
            <w:pPr>
              <w:spacing w:after="200" w:line="276" w:lineRule="auto"/>
              <w:jc w:val="center"/>
              <w:rPr>
                <w:rFonts w:ascii="Times New Roman" w:hAnsi="Times New Roman"/>
              </w:rPr>
            </w:pPr>
            <w:r w:rsidRPr="00DB1CF1">
              <w:rPr>
                <w:rFonts w:ascii="Times New Roman" w:hAnsi="Times New Roman"/>
              </w:rPr>
              <w:t>консервативный</w:t>
            </w:r>
            <w:r>
              <w:rPr>
                <w:rFonts w:ascii="Times New Roman" w:hAnsi="Times New Roman"/>
              </w:rPr>
              <w:t xml:space="preserve"> </w:t>
            </w:r>
            <w:r>
              <w:rPr>
                <w:rFonts w:ascii="Times New Roman" w:hAnsi="Times New Roman"/>
              </w:rPr>
              <w:br/>
            </w:r>
            <w:r w:rsidRPr="008F7B59">
              <w:rPr>
                <w:rFonts w:ascii="Times New Roman" w:hAnsi="Times New Roman"/>
                <w:szCs w:val="28"/>
              </w:rPr>
              <w:t>вариант</w:t>
            </w:r>
          </w:p>
        </w:tc>
        <w:tc>
          <w:tcPr>
            <w:tcW w:w="1276" w:type="dxa"/>
            <w:vAlign w:val="center"/>
          </w:tcPr>
          <w:p w:rsidR="00427F8F" w:rsidRDefault="00427F8F" w:rsidP="00DB1CF1">
            <w:pPr>
              <w:spacing w:after="200" w:line="276" w:lineRule="auto"/>
              <w:jc w:val="center"/>
              <w:rPr>
                <w:rFonts w:ascii="Times New Roman" w:hAnsi="Times New Roman"/>
              </w:rPr>
            </w:pPr>
            <w:r>
              <w:rPr>
                <w:rFonts w:ascii="Times New Roman" w:hAnsi="Times New Roman"/>
              </w:rPr>
              <w:t>б</w:t>
            </w:r>
            <w:r w:rsidRPr="00DB1CF1">
              <w:rPr>
                <w:rFonts w:ascii="Times New Roman" w:hAnsi="Times New Roman"/>
              </w:rPr>
              <w:t>азовый</w:t>
            </w:r>
            <w:r>
              <w:rPr>
                <w:rFonts w:ascii="Times New Roman" w:hAnsi="Times New Roman"/>
              </w:rPr>
              <w:t xml:space="preserve"> </w:t>
            </w:r>
          </w:p>
          <w:p w:rsidR="00427F8F" w:rsidRPr="00DB1CF1" w:rsidRDefault="00427F8F" w:rsidP="00DB1CF1">
            <w:pPr>
              <w:spacing w:after="200" w:line="276" w:lineRule="auto"/>
              <w:jc w:val="center"/>
              <w:rPr>
                <w:rFonts w:ascii="Times New Roman" w:hAnsi="Times New Roman"/>
              </w:rPr>
            </w:pPr>
            <w:r>
              <w:rPr>
                <w:rFonts w:ascii="Times New Roman" w:hAnsi="Times New Roman"/>
              </w:rPr>
              <w:t>вариант</w:t>
            </w:r>
          </w:p>
        </w:tc>
        <w:tc>
          <w:tcPr>
            <w:tcW w:w="1418" w:type="dxa"/>
            <w:noWrap/>
            <w:vAlign w:val="center"/>
          </w:tcPr>
          <w:p w:rsidR="00427F8F" w:rsidRDefault="00427F8F" w:rsidP="00DB1CF1">
            <w:pPr>
              <w:spacing w:after="200" w:line="276" w:lineRule="auto"/>
              <w:jc w:val="center"/>
              <w:rPr>
                <w:rFonts w:ascii="Times New Roman" w:hAnsi="Times New Roman"/>
              </w:rPr>
            </w:pPr>
            <w:r w:rsidRPr="00DB1CF1">
              <w:rPr>
                <w:rFonts w:ascii="Times New Roman" w:hAnsi="Times New Roman"/>
              </w:rPr>
              <w:t>консервативный</w:t>
            </w:r>
            <w:r>
              <w:rPr>
                <w:rFonts w:ascii="Times New Roman" w:hAnsi="Times New Roman"/>
              </w:rPr>
              <w:t xml:space="preserve"> </w:t>
            </w:r>
          </w:p>
          <w:p w:rsidR="00427F8F" w:rsidRPr="00DB1CF1" w:rsidRDefault="00427F8F" w:rsidP="00DB1CF1">
            <w:pPr>
              <w:spacing w:after="200" w:line="276" w:lineRule="auto"/>
              <w:jc w:val="center"/>
              <w:rPr>
                <w:rFonts w:ascii="Times New Roman" w:hAnsi="Times New Roman"/>
              </w:rPr>
            </w:pPr>
            <w:r w:rsidRPr="008F7B59">
              <w:rPr>
                <w:rFonts w:ascii="Times New Roman" w:hAnsi="Times New Roman"/>
                <w:szCs w:val="28"/>
              </w:rPr>
              <w:t>вариант</w:t>
            </w:r>
          </w:p>
        </w:tc>
        <w:tc>
          <w:tcPr>
            <w:tcW w:w="1417" w:type="dxa"/>
            <w:vAlign w:val="center"/>
          </w:tcPr>
          <w:p w:rsidR="00427F8F" w:rsidRPr="00DB1CF1" w:rsidRDefault="00427F8F" w:rsidP="00DB1CF1">
            <w:pPr>
              <w:spacing w:after="200" w:line="276" w:lineRule="auto"/>
              <w:jc w:val="center"/>
              <w:rPr>
                <w:rFonts w:ascii="Times New Roman" w:hAnsi="Times New Roman"/>
              </w:rPr>
            </w:pPr>
            <w:r>
              <w:rPr>
                <w:rFonts w:ascii="Times New Roman" w:hAnsi="Times New Roman"/>
              </w:rPr>
              <w:t>б</w:t>
            </w:r>
            <w:r w:rsidRPr="00DB1CF1">
              <w:rPr>
                <w:rFonts w:ascii="Times New Roman" w:hAnsi="Times New Roman"/>
              </w:rPr>
              <w:t>азовый</w:t>
            </w:r>
            <w:r>
              <w:rPr>
                <w:rFonts w:ascii="Times New Roman" w:hAnsi="Times New Roman"/>
              </w:rPr>
              <w:t xml:space="preserve"> </w:t>
            </w:r>
            <w:r>
              <w:rPr>
                <w:rFonts w:ascii="Times New Roman" w:hAnsi="Times New Roman"/>
              </w:rPr>
              <w:br/>
              <w:t>вариант</w:t>
            </w:r>
          </w:p>
        </w:tc>
        <w:tc>
          <w:tcPr>
            <w:tcW w:w="1276" w:type="dxa"/>
            <w:noWrap/>
            <w:vAlign w:val="center"/>
          </w:tcPr>
          <w:p w:rsidR="00427F8F" w:rsidRPr="00DB1CF1" w:rsidRDefault="00427F8F" w:rsidP="00DB1CF1">
            <w:pPr>
              <w:spacing w:after="200" w:line="276" w:lineRule="auto"/>
              <w:jc w:val="center"/>
              <w:rPr>
                <w:rFonts w:ascii="Times New Roman" w:hAnsi="Times New Roman"/>
              </w:rPr>
            </w:pPr>
            <w:r w:rsidRPr="00DB1CF1">
              <w:rPr>
                <w:rFonts w:ascii="Times New Roman" w:hAnsi="Times New Roman"/>
              </w:rPr>
              <w:t>консервативный</w:t>
            </w:r>
            <w:r>
              <w:rPr>
                <w:rFonts w:ascii="Times New Roman" w:hAnsi="Times New Roman"/>
              </w:rPr>
              <w:t xml:space="preserve"> </w:t>
            </w:r>
            <w:r>
              <w:rPr>
                <w:rFonts w:ascii="Times New Roman" w:hAnsi="Times New Roman"/>
              </w:rPr>
              <w:br/>
            </w:r>
            <w:r w:rsidRPr="008F7B59">
              <w:rPr>
                <w:rFonts w:ascii="Times New Roman" w:hAnsi="Times New Roman"/>
                <w:szCs w:val="28"/>
              </w:rPr>
              <w:t>вариант</w:t>
            </w:r>
          </w:p>
        </w:tc>
        <w:tc>
          <w:tcPr>
            <w:tcW w:w="1559" w:type="dxa"/>
            <w:vAlign w:val="center"/>
          </w:tcPr>
          <w:p w:rsidR="00427F8F" w:rsidRDefault="00427F8F" w:rsidP="00427F8F">
            <w:pPr>
              <w:spacing w:after="200" w:line="276" w:lineRule="auto"/>
              <w:jc w:val="center"/>
              <w:rPr>
                <w:rFonts w:ascii="Times New Roman" w:hAnsi="Times New Roman"/>
              </w:rPr>
            </w:pPr>
            <w:r>
              <w:rPr>
                <w:rFonts w:ascii="Times New Roman" w:hAnsi="Times New Roman"/>
              </w:rPr>
              <w:t>б</w:t>
            </w:r>
            <w:r w:rsidRPr="00DB1CF1">
              <w:rPr>
                <w:rFonts w:ascii="Times New Roman" w:hAnsi="Times New Roman"/>
              </w:rPr>
              <w:t>азовый</w:t>
            </w:r>
          </w:p>
          <w:p w:rsidR="00427F8F" w:rsidRPr="00427F8F" w:rsidRDefault="00427F8F" w:rsidP="00427F8F">
            <w:pPr>
              <w:spacing w:after="200" w:line="276" w:lineRule="auto"/>
              <w:jc w:val="center"/>
              <w:rPr>
                <w:rFonts w:ascii="Times New Roman" w:hAnsi="Times New Roman"/>
              </w:rPr>
            </w:pPr>
            <w:r>
              <w:rPr>
                <w:rFonts w:ascii="Times New Roman" w:hAnsi="Times New Roman"/>
              </w:rPr>
              <w:t>вариант</w:t>
            </w:r>
          </w:p>
        </w:tc>
      </w:tr>
    </w:tbl>
    <w:p w:rsidR="00186B97" w:rsidRPr="00186B97" w:rsidRDefault="00186B97" w:rsidP="00186B97">
      <w:pPr>
        <w:spacing w:after="0" w:line="240" w:lineRule="auto"/>
        <w:rPr>
          <w:sz w:val="2"/>
          <w:szCs w:val="2"/>
        </w:rPr>
      </w:pPr>
    </w:p>
    <w:tbl>
      <w:tblPr>
        <w:tblStyle w:val="310"/>
        <w:tblW w:w="14879" w:type="dxa"/>
        <w:jc w:val="center"/>
        <w:tblLayout w:type="fixed"/>
        <w:tblCellMar>
          <w:left w:w="0" w:type="dxa"/>
          <w:right w:w="0" w:type="dxa"/>
        </w:tblCellMar>
        <w:tblLook w:val="04A0" w:firstRow="1" w:lastRow="0" w:firstColumn="1" w:lastColumn="0" w:noHBand="0" w:noVBand="1"/>
      </w:tblPr>
      <w:tblGrid>
        <w:gridCol w:w="3114"/>
        <w:gridCol w:w="1134"/>
        <w:gridCol w:w="1276"/>
        <w:gridCol w:w="1134"/>
        <w:gridCol w:w="1275"/>
        <w:gridCol w:w="1276"/>
        <w:gridCol w:w="1418"/>
        <w:gridCol w:w="1417"/>
        <w:gridCol w:w="1276"/>
        <w:gridCol w:w="1559"/>
      </w:tblGrid>
      <w:tr w:rsidR="00DD509F" w:rsidRPr="00FC2AF7" w:rsidTr="000B1311">
        <w:trPr>
          <w:trHeight w:val="465"/>
          <w:tblHeader/>
          <w:jc w:val="center"/>
        </w:trPr>
        <w:tc>
          <w:tcPr>
            <w:tcW w:w="3114" w:type="dxa"/>
            <w:vAlign w:val="center"/>
          </w:tcPr>
          <w:p w:rsidR="00427F8F" w:rsidRPr="00DB1CF1" w:rsidRDefault="00427F8F" w:rsidP="00186B97">
            <w:pPr>
              <w:adjustRightInd w:val="0"/>
              <w:jc w:val="center"/>
              <w:rPr>
                <w:rFonts w:ascii="Times New Roman" w:hAnsi="Times New Roman"/>
                <w:bCs/>
              </w:rPr>
            </w:pPr>
            <w:r>
              <w:rPr>
                <w:rFonts w:ascii="Times New Roman" w:hAnsi="Times New Roman"/>
                <w:bCs/>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427F8F" w:rsidRPr="00FC2AF7" w:rsidRDefault="00427F8F" w:rsidP="00186B97">
            <w:pPr>
              <w:jc w:val="center"/>
              <w:rPr>
                <w:rFonts w:ascii="Times New Roman" w:hAnsi="Times New Roman"/>
                <w:sz w:val="24"/>
                <w:szCs w:val="24"/>
              </w:rPr>
            </w:pPr>
            <w:r w:rsidRPr="00FC2AF7">
              <w:rPr>
                <w:rFonts w:ascii="Times New Roman" w:hAnsi="Times New Roman"/>
                <w:sz w:val="24"/>
                <w:szCs w:val="24"/>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27F8F" w:rsidRPr="00FC2AF7" w:rsidRDefault="00427F8F" w:rsidP="00186B97">
            <w:pPr>
              <w:jc w:val="center"/>
              <w:rPr>
                <w:rFonts w:ascii="Times New Roman" w:hAnsi="Times New Roman"/>
                <w:sz w:val="24"/>
                <w:szCs w:val="24"/>
              </w:rPr>
            </w:pPr>
            <w:r w:rsidRPr="00FC2AF7">
              <w:rPr>
                <w:rFonts w:ascii="Times New Roman" w:hAnsi="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427F8F" w:rsidRPr="00FC2AF7" w:rsidRDefault="00427F8F" w:rsidP="00186B97">
            <w:pPr>
              <w:jc w:val="center"/>
              <w:rPr>
                <w:rFonts w:ascii="Times New Roman" w:hAnsi="Times New Roman"/>
                <w:sz w:val="24"/>
                <w:szCs w:val="24"/>
              </w:rPr>
            </w:pPr>
            <w:r w:rsidRPr="00FC2AF7">
              <w:rPr>
                <w:rFonts w:ascii="Times New Roman" w:hAnsi="Times New Roman"/>
                <w:sz w:val="24"/>
                <w:szCs w:val="24"/>
              </w:rPr>
              <w:t>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27F8F" w:rsidRPr="00FC2AF7" w:rsidRDefault="00427F8F" w:rsidP="00186B97">
            <w:pPr>
              <w:jc w:val="center"/>
              <w:rPr>
                <w:rFonts w:ascii="Times New Roman" w:hAnsi="Times New Roman"/>
                <w:sz w:val="24"/>
                <w:szCs w:val="24"/>
              </w:rPr>
            </w:pPr>
            <w:r w:rsidRPr="00FC2AF7">
              <w:rPr>
                <w:rFonts w:ascii="Times New Roman" w:hAnsi="Times New Roman"/>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tcPr>
          <w:p w:rsidR="00427F8F" w:rsidRPr="00FC2AF7" w:rsidRDefault="00427F8F" w:rsidP="00186B97">
            <w:pPr>
              <w:jc w:val="center"/>
              <w:rPr>
                <w:rFonts w:ascii="Times New Roman" w:hAnsi="Times New Roman"/>
                <w:sz w:val="24"/>
                <w:szCs w:val="24"/>
              </w:rPr>
            </w:pPr>
            <w:r w:rsidRPr="00FC2AF7">
              <w:rPr>
                <w:rFonts w:ascii="Times New Roman" w:hAnsi="Times New Roman"/>
                <w:sz w:val="24"/>
                <w:szCs w:val="24"/>
              </w:rPr>
              <w:t>6</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27F8F" w:rsidRPr="00FC2AF7" w:rsidRDefault="00427F8F" w:rsidP="00186B97">
            <w:pPr>
              <w:jc w:val="center"/>
              <w:rPr>
                <w:rFonts w:ascii="Times New Roman" w:hAnsi="Times New Roman"/>
                <w:sz w:val="24"/>
                <w:szCs w:val="24"/>
              </w:rPr>
            </w:pPr>
            <w:r w:rsidRPr="00FC2AF7">
              <w:rPr>
                <w:rFonts w:ascii="Times New Roman" w:hAnsi="Times New Roman"/>
                <w:sz w:val="24"/>
                <w:szCs w:val="24"/>
              </w:rPr>
              <w:t>7</w:t>
            </w:r>
          </w:p>
        </w:tc>
        <w:tc>
          <w:tcPr>
            <w:tcW w:w="1417" w:type="dxa"/>
            <w:tcBorders>
              <w:top w:val="single" w:sz="4" w:space="0" w:color="auto"/>
              <w:left w:val="nil"/>
              <w:bottom w:val="single" w:sz="4" w:space="0" w:color="auto"/>
              <w:right w:val="single" w:sz="4" w:space="0" w:color="auto"/>
            </w:tcBorders>
            <w:shd w:val="clear" w:color="auto" w:fill="auto"/>
            <w:vAlign w:val="center"/>
          </w:tcPr>
          <w:p w:rsidR="00427F8F" w:rsidRPr="00FC2AF7" w:rsidRDefault="00427F8F" w:rsidP="00186B97">
            <w:pPr>
              <w:jc w:val="center"/>
              <w:rPr>
                <w:rFonts w:ascii="Times New Roman" w:hAnsi="Times New Roman"/>
                <w:sz w:val="24"/>
                <w:szCs w:val="24"/>
              </w:rPr>
            </w:pPr>
            <w:r w:rsidRPr="00FC2AF7">
              <w:rPr>
                <w:rFonts w:ascii="Times New Roman" w:hAnsi="Times New Roman"/>
                <w:sz w:val="24"/>
                <w:szCs w:val="24"/>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27F8F" w:rsidRPr="00FC2AF7" w:rsidRDefault="00427F8F" w:rsidP="00186B97">
            <w:pPr>
              <w:jc w:val="center"/>
              <w:rPr>
                <w:rFonts w:ascii="Times New Roman" w:hAnsi="Times New Roman"/>
                <w:sz w:val="24"/>
                <w:szCs w:val="24"/>
              </w:rPr>
            </w:pPr>
            <w:r w:rsidRPr="00FC2AF7">
              <w:rPr>
                <w:rFonts w:ascii="Times New Roman" w:hAnsi="Times New Roman"/>
                <w:sz w:val="24"/>
                <w:szCs w:val="24"/>
              </w:rPr>
              <w:t>9</w:t>
            </w:r>
          </w:p>
        </w:tc>
        <w:tc>
          <w:tcPr>
            <w:tcW w:w="1559" w:type="dxa"/>
            <w:tcBorders>
              <w:top w:val="single" w:sz="4" w:space="0" w:color="auto"/>
              <w:left w:val="nil"/>
              <w:bottom w:val="single" w:sz="4" w:space="0" w:color="auto"/>
              <w:right w:val="single" w:sz="4" w:space="0" w:color="auto"/>
            </w:tcBorders>
            <w:shd w:val="clear" w:color="auto" w:fill="auto"/>
            <w:vAlign w:val="center"/>
          </w:tcPr>
          <w:p w:rsidR="00427F8F" w:rsidRPr="00FC2AF7" w:rsidRDefault="00427F8F" w:rsidP="00186B97">
            <w:pPr>
              <w:jc w:val="center"/>
              <w:rPr>
                <w:rFonts w:ascii="Times New Roman" w:hAnsi="Times New Roman"/>
                <w:sz w:val="24"/>
                <w:szCs w:val="24"/>
              </w:rPr>
            </w:pPr>
            <w:r w:rsidRPr="00FC2AF7">
              <w:rPr>
                <w:rFonts w:ascii="Times New Roman" w:hAnsi="Times New Roman"/>
                <w:sz w:val="24"/>
                <w:szCs w:val="24"/>
              </w:rPr>
              <w:t>10</w:t>
            </w:r>
          </w:p>
        </w:tc>
      </w:tr>
      <w:tr w:rsidR="00221040" w:rsidRPr="00FC2AF7" w:rsidTr="000B1311">
        <w:trPr>
          <w:trHeight w:val="395"/>
          <w:jc w:val="center"/>
        </w:trPr>
        <w:tc>
          <w:tcPr>
            <w:tcW w:w="3114" w:type="dxa"/>
            <w:vAlign w:val="center"/>
            <w:hideMark/>
          </w:tcPr>
          <w:p w:rsidR="00221040" w:rsidRPr="00DB1CF1" w:rsidRDefault="00221040" w:rsidP="00221040">
            <w:pPr>
              <w:adjustRightInd w:val="0"/>
              <w:spacing w:after="200" w:line="276" w:lineRule="auto"/>
              <w:ind w:left="57"/>
              <w:rPr>
                <w:rFonts w:ascii="Times New Roman" w:hAnsi="Times New Roman"/>
                <w:bCs/>
              </w:rPr>
            </w:pPr>
            <w:r w:rsidRPr="00DB1CF1">
              <w:rPr>
                <w:rFonts w:ascii="Times New Roman" w:hAnsi="Times New Roman"/>
                <w:bCs/>
              </w:rPr>
              <w:t>Доходы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21040" w:rsidRPr="002F6056" w:rsidRDefault="004C33E9" w:rsidP="004F4A76">
            <w:pPr>
              <w:jc w:val="center"/>
              <w:rPr>
                <w:rFonts w:ascii="Times New Roman" w:hAnsi="Times New Roman"/>
                <w:sz w:val="24"/>
                <w:szCs w:val="24"/>
              </w:rPr>
            </w:pPr>
            <w:r>
              <w:rPr>
                <w:rFonts w:ascii="Times New Roman" w:hAnsi="Times New Roman"/>
                <w:sz w:val="24"/>
                <w:szCs w:val="24"/>
              </w:rPr>
              <w:t>75 611,1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78 455,7</w:t>
            </w:r>
          </w:p>
        </w:tc>
        <w:tc>
          <w:tcPr>
            <w:tcW w:w="1134" w:type="dxa"/>
            <w:tcBorders>
              <w:top w:val="single" w:sz="4" w:space="0" w:color="auto"/>
              <w:left w:val="nil"/>
              <w:bottom w:val="single" w:sz="4" w:space="0" w:color="auto"/>
              <w:right w:val="single" w:sz="4" w:space="0" w:color="auto"/>
            </w:tcBorders>
            <w:shd w:val="clear" w:color="auto" w:fill="auto"/>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78 855,5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75 310,6</w:t>
            </w:r>
          </w:p>
        </w:tc>
        <w:tc>
          <w:tcPr>
            <w:tcW w:w="1276" w:type="dxa"/>
            <w:tcBorders>
              <w:top w:val="single" w:sz="4" w:space="0" w:color="auto"/>
              <w:left w:val="nil"/>
              <w:bottom w:val="single" w:sz="4" w:space="0" w:color="auto"/>
              <w:right w:val="single" w:sz="4" w:space="0" w:color="auto"/>
            </w:tcBorders>
            <w:shd w:val="clear" w:color="auto" w:fill="auto"/>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75 710,1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75 548,8</w:t>
            </w:r>
          </w:p>
        </w:tc>
        <w:tc>
          <w:tcPr>
            <w:tcW w:w="1417" w:type="dxa"/>
            <w:tcBorders>
              <w:top w:val="single" w:sz="4" w:space="0" w:color="auto"/>
              <w:left w:val="nil"/>
              <w:bottom w:val="single" w:sz="4" w:space="0" w:color="auto"/>
              <w:right w:val="single" w:sz="4" w:space="0" w:color="auto"/>
            </w:tcBorders>
            <w:shd w:val="clear" w:color="auto" w:fill="auto"/>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75 950,4</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79 604,8</w:t>
            </w:r>
          </w:p>
        </w:tc>
        <w:tc>
          <w:tcPr>
            <w:tcW w:w="1559" w:type="dxa"/>
            <w:tcBorders>
              <w:top w:val="single" w:sz="4" w:space="0" w:color="auto"/>
              <w:left w:val="nil"/>
              <w:bottom w:val="single" w:sz="4" w:space="0" w:color="auto"/>
              <w:right w:val="single" w:sz="4" w:space="0" w:color="auto"/>
            </w:tcBorders>
            <w:shd w:val="clear" w:color="auto" w:fill="auto"/>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80 035,0</w:t>
            </w:r>
          </w:p>
        </w:tc>
      </w:tr>
      <w:tr w:rsidR="00221040" w:rsidRPr="00DB1CF1" w:rsidTr="005A3047">
        <w:trPr>
          <w:trHeight w:val="691"/>
          <w:jc w:val="center"/>
        </w:trPr>
        <w:tc>
          <w:tcPr>
            <w:tcW w:w="3114" w:type="dxa"/>
            <w:vAlign w:val="center"/>
          </w:tcPr>
          <w:p w:rsidR="00221040" w:rsidRPr="00DB1CF1" w:rsidRDefault="00221040" w:rsidP="00221040">
            <w:pPr>
              <w:spacing w:after="200" w:line="276" w:lineRule="auto"/>
              <w:ind w:left="57"/>
              <w:rPr>
                <w:rFonts w:ascii="Times New Roman" w:hAnsi="Times New Roman"/>
                <w:bCs/>
              </w:rPr>
            </w:pPr>
            <w:proofErr w:type="gramStart"/>
            <w:r w:rsidRPr="00DB1CF1">
              <w:rPr>
                <w:rFonts w:ascii="Times New Roman" w:hAnsi="Times New Roman"/>
                <w:bCs/>
              </w:rPr>
              <w:t>Налоговые  и</w:t>
            </w:r>
            <w:proofErr w:type="gramEnd"/>
            <w:r w:rsidRPr="00DB1CF1">
              <w:rPr>
                <w:rFonts w:ascii="Times New Roman" w:hAnsi="Times New Roman"/>
                <w:bCs/>
              </w:rPr>
              <w:t xml:space="preserve"> неналоговые доходы</w:t>
            </w:r>
          </w:p>
        </w:tc>
        <w:tc>
          <w:tcPr>
            <w:tcW w:w="1134" w:type="dxa"/>
            <w:tcBorders>
              <w:top w:val="nil"/>
              <w:left w:val="single" w:sz="4" w:space="0" w:color="auto"/>
              <w:bottom w:val="single" w:sz="4" w:space="0" w:color="auto"/>
              <w:right w:val="single" w:sz="4" w:space="0" w:color="auto"/>
            </w:tcBorders>
            <w:shd w:val="clear" w:color="auto" w:fill="auto"/>
            <w:vAlign w:val="bottom"/>
          </w:tcPr>
          <w:p w:rsidR="00221040" w:rsidRPr="002F6056" w:rsidRDefault="004C33E9" w:rsidP="004F4A76">
            <w:pPr>
              <w:jc w:val="center"/>
              <w:rPr>
                <w:rFonts w:ascii="Times New Roman" w:hAnsi="Times New Roman"/>
                <w:sz w:val="24"/>
                <w:szCs w:val="24"/>
              </w:rPr>
            </w:pPr>
            <w:r>
              <w:rPr>
                <w:rFonts w:ascii="Times New Roman" w:hAnsi="Times New Roman"/>
                <w:sz w:val="24"/>
                <w:szCs w:val="24"/>
              </w:rPr>
              <w:t>57 065,2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1040" w:rsidRPr="000B1311" w:rsidRDefault="00221040" w:rsidP="004F4A76">
            <w:pPr>
              <w:jc w:val="center"/>
              <w:rPr>
                <w:rFonts w:ascii="Times New Roman" w:hAnsi="Times New Roman"/>
                <w:sz w:val="24"/>
                <w:szCs w:val="24"/>
              </w:rPr>
            </w:pPr>
            <w:r w:rsidRPr="000B1311">
              <w:rPr>
                <w:rFonts w:ascii="Times New Roman" w:hAnsi="Times New Roman"/>
                <w:sz w:val="24"/>
                <w:szCs w:val="24"/>
              </w:rPr>
              <w:t>62 055,8</w:t>
            </w:r>
          </w:p>
        </w:tc>
        <w:tc>
          <w:tcPr>
            <w:tcW w:w="1134" w:type="dxa"/>
            <w:tcBorders>
              <w:top w:val="single" w:sz="4" w:space="0" w:color="auto"/>
              <w:left w:val="nil"/>
              <w:bottom w:val="single" w:sz="4" w:space="0" w:color="auto"/>
              <w:right w:val="single" w:sz="4" w:space="0" w:color="auto"/>
            </w:tcBorders>
            <w:shd w:val="clear" w:color="auto" w:fill="auto"/>
            <w:vAlign w:val="bottom"/>
          </w:tcPr>
          <w:p w:rsidR="00221040" w:rsidRPr="000B1311" w:rsidRDefault="00221040" w:rsidP="004F4A76">
            <w:pPr>
              <w:jc w:val="center"/>
              <w:rPr>
                <w:rFonts w:ascii="Times New Roman" w:hAnsi="Times New Roman"/>
                <w:sz w:val="24"/>
                <w:szCs w:val="24"/>
              </w:rPr>
            </w:pPr>
            <w:r w:rsidRPr="000B1311">
              <w:rPr>
                <w:rFonts w:ascii="Times New Roman" w:hAnsi="Times New Roman"/>
                <w:sz w:val="24"/>
                <w:szCs w:val="24"/>
              </w:rPr>
              <w:t>62 455,7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21040" w:rsidRPr="000B1311" w:rsidRDefault="00221040" w:rsidP="004F4A76">
            <w:pPr>
              <w:jc w:val="center"/>
              <w:rPr>
                <w:rFonts w:ascii="Times New Roman" w:hAnsi="Times New Roman"/>
                <w:sz w:val="24"/>
                <w:szCs w:val="24"/>
              </w:rPr>
            </w:pPr>
            <w:r w:rsidRPr="000B1311">
              <w:rPr>
                <w:rFonts w:ascii="Times New Roman" w:hAnsi="Times New Roman"/>
                <w:sz w:val="24"/>
                <w:szCs w:val="24"/>
              </w:rPr>
              <w:t>61 665,9</w:t>
            </w:r>
          </w:p>
        </w:tc>
        <w:tc>
          <w:tcPr>
            <w:tcW w:w="1276" w:type="dxa"/>
            <w:tcBorders>
              <w:top w:val="single" w:sz="4" w:space="0" w:color="auto"/>
              <w:left w:val="nil"/>
              <w:bottom w:val="single" w:sz="4" w:space="0" w:color="auto"/>
              <w:right w:val="single" w:sz="4" w:space="0" w:color="auto"/>
            </w:tcBorders>
            <w:shd w:val="clear" w:color="auto" w:fill="auto"/>
            <w:vAlign w:val="bottom"/>
          </w:tcPr>
          <w:p w:rsidR="00221040" w:rsidRPr="000B1311" w:rsidRDefault="00221040" w:rsidP="004F4A76">
            <w:pPr>
              <w:jc w:val="center"/>
              <w:rPr>
                <w:rFonts w:ascii="Times New Roman" w:hAnsi="Times New Roman"/>
                <w:sz w:val="24"/>
                <w:szCs w:val="24"/>
              </w:rPr>
            </w:pPr>
            <w:r w:rsidRPr="000B1311">
              <w:rPr>
                <w:rFonts w:ascii="Times New Roman" w:hAnsi="Times New Roman"/>
                <w:sz w:val="24"/>
                <w:szCs w:val="24"/>
              </w:rPr>
              <w:t>62 065,4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21040" w:rsidRPr="000B1311" w:rsidRDefault="00221040" w:rsidP="004F4A76">
            <w:pPr>
              <w:jc w:val="center"/>
              <w:rPr>
                <w:rFonts w:ascii="Times New Roman" w:hAnsi="Times New Roman"/>
                <w:sz w:val="24"/>
                <w:szCs w:val="24"/>
              </w:rPr>
            </w:pPr>
            <w:r w:rsidRPr="000B1311">
              <w:rPr>
                <w:rFonts w:ascii="Times New Roman" w:hAnsi="Times New Roman"/>
                <w:sz w:val="24"/>
                <w:szCs w:val="24"/>
              </w:rPr>
              <w:t>62 046,9</w:t>
            </w:r>
          </w:p>
        </w:tc>
        <w:tc>
          <w:tcPr>
            <w:tcW w:w="1417" w:type="dxa"/>
            <w:tcBorders>
              <w:top w:val="single" w:sz="4" w:space="0" w:color="auto"/>
              <w:left w:val="nil"/>
              <w:bottom w:val="single" w:sz="4" w:space="0" w:color="auto"/>
              <w:right w:val="single" w:sz="4" w:space="0" w:color="auto"/>
            </w:tcBorders>
            <w:shd w:val="clear" w:color="auto" w:fill="auto"/>
            <w:vAlign w:val="bottom"/>
          </w:tcPr>
          <w:p w:rsidR="00221040" w:rsidRPr="000B1311" w:rsidRDefault="00221040" w:rsidP="004F4A76">
            <w:pPr>
              <w:jc w:val="center"/>
              <w:rPr>
                <w:rFonts w:ascii="Times New Roman" w:hAnsi="Times New Roman"/>
                <w:sz w:val="24"/>
                <w:szCs w:val="24"/>
              </w:rPr>
            </w:pPr>
            <w:r w:rsidRPr="000B1311">
              <w:rPr>
                <w:rFonts w:ascii="Times New Roman" w:hAnsi="Times New Roman"/>
                <w:sz w:val="24"/>
                <w:szCs w:val="24"/>
              </w:rPr>
              <w:t>62 448,6</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21040" w:rsidRPr="000B1311" w:rsidRDefault="00221040" w:rsidP="004F4A76">
            <w:pPr>
              <w:jc w:val="center"/>
              <w:rPr>
                <w:rFonts w:ascii="Times New Roman" w:hAnsi="Times New Roman"/>
                <w:sz w:val="24"/>
                <w:szCs w:val="24"/>
              </w:rPr>
            </w:pPr>
            <w:r w:rsidRPr="000B1311">
              <w:rPr>
                <w:rFonts w:ascii="Times New Roman" w:hAnsi="Times New Roman"/>
                <w:sz w:val="24"/>
                <w:szCs w:val="24"/>
              </w:rPr>
              <w:t>66 102,9</w:t>
            </w:r>
          </w:p>
        </w:tc>
        <w:tc>
          <w:tcPr>
            <w:tcW w:w="1559" w:type="dxa"/>
            <w:tcBorders>
              <w:top w:val="single" w:sz="4" w:space="0" w:color="auto"/>
              <w:left w:val="nil"/>
              <w:bottom w:val="single" w:sz="4" w:space="0" w:color="auto"/>
              <w:right w:val="single" w:sz="4" w:space="0" w:color="auto"/>
            </w:tcBorders>
            <w:shd w:val="clear" w:color="auto" w:fill="auto"/>
            <w:vAlign w:val="bottom"/>
          </w:tcPr>
          <w:p w:rsidR="00221040" w:rsidRPr="000B1311" w:rsidRDefault="00221040" w:rsidP="004F4A76">
            <w:pPr>
              <w:jc w:val="center"/>
              <w:rPr>
                <w:rFonts w:ascii="Times New Roman" w:hAnsi="Times New Roman"/>
                <w:sz w:val="24"/>
                <w:szCs w:val="24"/>
              </w:rPr>
            </w:pPr>
            <w:r w:rsidRPr="000B1311">
              <w:rPr>
                <w:rFonts w:ascii="Times New Roman" w:hAnsi="Times New Roman"/>
                <w:sz w:val="24"/>
                <w:szCs w:val="24"/>
              </w:rPr>
              <w:t>66 533,2</w:t>
            </w:r>
          </w:p>
        </w:tc>
      </w:tr>
      <w:tr w:rsidR="00221040" w:rsidRPr="00DB1CF1" w:rsidTr="005A3047">
        <w:trPr>
          <w:trHeight w:val="407"/>
          <w:jc w:val="center"/>
        </w:trPr>
        <w:tc>
          <w:tcPr>
            <w:tcW w:w="3114" w:type="dxa"/>
            <w:vAlign w:val="center"/>
          </w:tcPr>
          <w:p w:rsidR="00221040" w:rsidRPr="00DB1CF1" w:rsidRDefault="00221040" w:rsidP="00221040">
            <w:pPr>
              <w:spacing w:after="200" w:line="276" w:lineRule="auto"/>
              <w:ind w:left="57"/>
              <w:rPr>
                <w:rFonts w:ascii="Times New Roman" w:hAnsi="Times New Roman"/>
                <w:bCs/>
              </w:rPr>
            </w:pPr>
            <w:r w:rsidRPr="00DB1CF1">
              <w:rPr>
                <w:rFonts w:ascii="Times New Roman" w:hAnsi="Times New Roman"/>
                <w:bCs/>
              </w:rPr>
              <w:t>Безвозмездные поступления</w:t>
            </w:r>
          </w:p>
        </w:tc>
        <w:tc>
          <w:tcPr>
            <w:tcW w:w="1134" w:type="dxa"/>
            <w:vAlign w:val="center"/>
          </w:tcPr>
          <w:p w:rsidR="00221040" w:rsidRPr="004C33E9" w:rsidRDefault="004C33E9" w:rsidP="004F4A76">
            <w:pPr>
              <w:jc w:val="center"/>
              <w:rPr>
                <w:rFonts w:ascii="Times New Roman" w:hAnsi="Times New Roman"/>
                <w:sz w:val="24"/>
                <w:szCs w:val="24"/>
              </w:rPr>
            </w:pPr>
            <w:r>
              <w:rPr>
                <w:rFonts w:ascii="Times New Roman" w:hAnsi="Times New Roman"/>
                <w:sz w:val="24"/>
                <w:szCs w:val="24"/>
              </w:rPr>
              <w:t>18 545,9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040" w:rsidRPr="000A6593" w:rsidRDefault="00221040" w:rsidP="004F4A76">
            <w:pPr>
              <w:jc w:val="center"/>
              <w:rPr>
                <w:rFonts w:ascii="Times New Roman" w:hAnsi="Times New Roman"/>
                <w:sz w:val="24"/>
                <w:szCs w:val="24"/>
              </w:rPr>
            </w:pPr>
            <w:r w:rsidRPr="000A6593">
              <w:rPr>
                <w:rFonts w:ascii="Times New Roman" w:hAnsi="Times New Roman"/>
                <w:sz w:val="24"/>
                <w:szCs w:val="24"/>
              </w:rPr>
              <w:t>16 399,9</w:t>
            </w:r>
          </w:p>
        </w:tc>
        <w:tc>
          <w:tcPr>
            <w:tcW w:w="1134" w:type="dxa"/>
            <w:tcBorders>
              <w:top w:val="single" w:sz="4" w:space="0" w:color="auto"/>
              <w:left w:val="nil"/>
              <w:bottom w:val="single" w:sz="4" w:space="0" w:color="auto"/>
              <w:right w:val="single" w:sz="4" w:space="0" w:color="auto"/>
            </w:tcBorders>
            <w:shd w:val="clear" w:color="auto" w:fill="auto"/>
            <w:vAlign w:val="center"/>
          </w:tcPr>
          <w:p w:rsidR="00221040" w:rsidRPr="000A6593" w:rsidRDefault="00221040" w:rsidP="004F4A76">
            <w:pPr>
              <w:jc w:val="center"/>
              <w:rPr>
                <w:rFonts w:ascii="Times New Roman" w:hAnsi="Times New Roman"/>
                <w:sz w:val="24"/>
                <w:szCs w:val="24"/>
              </w:rPr>
            </w:pPr>
            <w:r w:rsidRPr="000A6593">
              <w:rPr>
                <w:rFonts w:ascii="Times New Roman" w:hAnsi="Times New Roman"/>
                <w:sz w:val="24"/>
                <w:szCs w:val="24"/>
              </w:rPr>
              <w:t>16 399,9</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21040" w:rsidRPr="000A6593" w:rsidRDefault="00221040" w:rsidP="004F4A76">
            <w:pPr>
              <w:jc w:val="center"/>
              <w:rPr>
                <w:rFonts w:ascii="Times New Roman" w:hAnsi="Times New Roman"/>
                <w:sz w:val="24"/>
                <w:szCs w:val="24"/>
              </w:rPr>
            </w:pPr>
            <w:r w:rsidRPr="000A6593">
              <w:rPr>
                <w:rFonts w:ascii="Times New Roman" w:hAnsi="Times New Roman"/>
                <w:sz w:val="24"/>
                <w:szCs w:val="24"/>
              </w:rPr>
              <w:t>13 644,7</w:t>
            </w:r>
          </w:p>
        </w:tc>
        <w:tc>
          <w:tcPr>
            <w:tcW w:w="1276" w:type="dxa"/>
            <w:tcBorders>
              <w:top w:val="single" w:sz="4" w:space="0" w:color="auto"/>
              <w:left w:val="nil"/>
              <w:bottom w:val="single" w:sz="4" w:space="0" w:color="auto"/>
              <w:right w:val="single" w:sz="4" w:space="0" w:color="auto"/>
            </w:tcBorders>
            <w:shd w:val="clear" w:color="auto" w:fill="auto"/>
            <w:vAlign w:val="center"/>
          </w:tcPr>
          <w:p w:rsidR="00221040" w:rsidRPr="000A6593" w:rsidRDefault="00221040" w:rsidP="004F4A76">
            <w:pPr>
              <w:jc w:val="center"/>
              <w:rPr>
                <w:rFonts w:ascii="Times New Roman" w:hAnsi="Times New Roman"/>
                <w:sz w:val="24"/>
                <w:szCs w:val="24"/>
              </w:rPr>
            </w:pPr>
            <w:r w:rsidRPr="000A6593">
              <w:rPr>
                <w:rFonts w:ascii="Times New Roman" w:hAnsi="Times New Roman"/>
                <w:sz w:val="24"/>
                <w:szCs w:val="24"/>
              </w:rPr>
              <w:t>13 644,7</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21040" w:rsidRPr="000A6593" w:rsidRDefault="00221040" w:rsidP="004F4A76">
            <w:pPr>
              <w:jc w:val="center"/>
              <w:rPr>
                <w:rFonts w:ascii="Times New Roman" w:hAnsi="Times New Roman"/>
                <w:sz w:val="24"/>
                <w:szCs w:val="24"/>
              </w:rPr>
            </w:pPr>
            <w:r w:rsidRPr="000A6593">
              <w:rPr>
                <w:rFonts w:ascii="Times New Roman" w:hAnsi="Times New Roman"/>
                <w:sz w:val="24"/>
                <w:szCs w:val="24"/>
              </w:rPr>
              <w:t>13 501,8</w:t>
            </w:r>
          </w:p>
        </w:tc>
        <w:tc>
          <w:tcPr>
            <w:tcW w:w="1417" w:type="dxa"/>
            <w:tcBorders>
              <w:top w:val="single" w:sz="4" w:space="0" w:color="auto"/>
              <w:left w:val="nil"/>
              <w:bottom w:val="single" w:sz="4" w:space="0" w:color="auto"/>
              <w:right w:val="single" w:sz="4" w:space="0" w:color="auto"/>
            </w:tcBorders>
            <w:shd w:val="clear" w:color="auto" w:fill="auto"/>
            <w:vAlign w:val="center"/>
          </w:tcPr>
          <w:p w:rsidR="00221040" w:rsidRPr="000A6593" w:rsidRDefault="00221040" w:rsidP="004F4A76">
            <w:pPr>
              <w:jc w:val="center"/>
              <w:rPr>
                <w:rFonts w:ascii="Times New Roman" w:hAnsi="Times New Roman"/>
                <w:sz w:val="24"/>
                <w:szCs w:val="24"/>
              </w:rPr>
            </w:pPr>
            <w:r w:rsidRPr="000A6593">
              <w:rPr>
                <w:rFonts w:ascii="Times New Roman" w:hAnsi="Times New Roman"/>
                <w:sz w:val="24"/>
                <w:szCs w:val="24"/>
              </w:rPr>
              <w:t>13 501,8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21040" w:rsidRPr="000A6593" w:rsidRDefault="00221040" w:rsidP="004F4A76">
            <w:pPr>
              <w:jc w:val="center"/>
              <w:rPr>
                <w:rFonts w:ascii="Times New Roman" w:hAnsi="Times New Roman"/>
                <w:sz w:val="24"/>
                <w:szCs w:val="24"/>
              </w:rPr>
            </w:pPr>
            <w:r w:rsidRPr="000A6593">
              <w:rPr>
                <w:rFonts w:ascii="Times New Roman" w:hAnsi="Times New Roman"/>
                <w:sz w:val="24"/>
                <w:szCs w:val="24"/>
              </w:rPr>
              <w:t>13 501,8</w:t>
            </w:r>
          </w:p>
        </w:tc>
        <w:tc>
          <w:tcPr>
            <w:tcW w:w="1559" w:type="dxa"/>
            <w:tcBorders>
              <w:top w:val="single" w:sz="4" w:space="0" w:color="auto"/>
              <w:left w:val="nil"/>
              <w:bottom w:val="single" w:sz="4" w:space="0" w:color="auto"/>
              <w:right w:val="single" w:sz="4" w:space="0" w:color="auto"/>
            </w:tcBorders>
            <w:shd w:val="clear" w:color="auto" w:fill="auto"/>
            <w:vAlign w:val="center"/>
          </w:tcPr>
          <w:p w:rsidR="00221040" w:rsidRPr="000A6593" w:rsidRDefault="00221040" w:rsidP="004F4A76">
            <w:pPr>
              <w:jc w:val="center"/>
              <w:rPr>
                <w:rFonts w:ascii="Times New Roman" w:hAnsi="Times New Roman"/>
                <w:sz w:val="24"/>
                <w:szCs w:val="24"/>
              </w:rPr>
            </w:pPr>
            <w:r w:rsidRPr="000A6593">
              <w:rPr>
                <w:rFonts w:ascii="Times New Roman" w:hAnsi="Times New Roman"/>
                <w:sz w:val="24"/>
                <w:szCs w:val="24"/>
              </w:rPr>
              <w:t>13 501,8</w:t>
            </w:r>
          </w:p>
        </w:tc>
      </w:tr>
      <w:tr w:rsidR="00221040" w:rsidRPr="00DB1CF1" w:rsidTr="005A3047">
        <w:trPr>
          <w:trHeight w:val="351"/>
          <w:jc w:val="center"/>
        </w:trPr>
        <w:tc>
          <w:tcPr>
            <w:tcW w:w="3114" w:type="dxa"/>
            <w:vAlign w:val="center"/>
            <w:hideMark/>
          </w:tcPr>
          <w:p w:rsidR="00221040" w:rsidRPr="00DB1CF1" w:rsidRDefault="00221040" w:rsidP="00221040">
            <w:pPr>
              <w:adjustRightInd w:val="0"/>
              <w:spacing w:after="200" w:line="276" w:lineRule="auto"/>
              <w:ind w:left="57"/>
              <w:rPr>
                <w:rFonts w:ascii="Times New Roman" w:hAnsi="Times New Roman"/>
                <w:bCs/>
              </w:rPr>
            </w:pPr>
            <w:r w:rsidRPr="00DB1CF1">
              <w:rPr>
                <w:rFonts w:ascii="Times New Roman" w:hAnsi="Times New Roman"/>
                <w:bCs/>
              </w:rPr>
              <w:t>Расходы</w:t>
            </w:r>
          </w:p>
        </w:tc>
        <w:tc>
          <w:tcPr>
            <w:tcW w:w="1134" w:type="dxa"/>
            <w:tcBorders>
              <w:top w:val="single" w:sz="4" w:space="0" w:color="auto"/>
              <w:left w:val="nil"/>
              <w:bottom w:val="single" w:sz="4" w:space="0" w:color="auto"/>
              <w:right w:val="single" w:sz="4" w:space="0" w:color="auto"/>
            </w:tcBorders>
            <w:shd w:val="clear" w:color="auto" w:fill="auto"/>
            <w:vAlign w:val="center"/>
          </w:tcPr>
          <w:p w:rsidR="007235E1" w:rsidRDefault="007235E1" w:rsidP="004F4A76">
            <w:pPr>
              <w:jc w:val="center"/>
              <w:rPr>
                <w:rFonts w:ascii="Times New Roman" w:hAnsi="Times New Roman"/>
                <w:sz w:val="24"/>
                <w:szCs w:val="24"/>
              </w:rPr>
            </w:pPr>
          </w:p>
          <w:p w:rsidR="00221040" w:rsidRPr="003E29F3" w:rsidRDefault="00422B1D" w:rsidP="004F4A76">
            <w:pPr>
              <w:jc w:val="center"/>
              <w:rPr>
                <w:rFonts w:ascii="Times New Roman" w:hAnsi="Times New Roman"/>
                <w:sz w:val="24"/>
                <w:szCs w:val="24"/>
              </w:rPr>
            </w:pPr>
            <w:r>
              <w:rPr>
                <w:rFonts w:ascii="Times New Roman" w:hAnsi="Times New Roman"/>
                <w:sz w:val="24"/>
                <w:szCs w:val="24"/>
              </w:rPr>
              <w:t>85 </w:t>
            </w:r>
            <w:r w:rsidR="007235E1">
              <w:rPr>
                <w:rFonts w:ascii="Times New Roman" w:hAnsi="Times New Roman"/>
                <w:sz w:val="24"/>
                <w:szCs w:val="24"/>
              </w:rPr>
              <w:t>111,1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80 645,8</w:t>
            </w:r>
          </w:p>
        </w:tc>
        <w:tc>
          <w:tcPr>
            <w:tcW w:w="1134" w:type="dxa"/>
            <w:tcBorders>
              <w:top w:val="single" w:sz="4" w:space="0" w:color="auto"/>
              <w:left w:val="nil"/>
              <w:bottom w:val="single" w:sz="4" w:space="0" w:color="auto"/>
              <w:right w:val="single" w:sz="4" w:space="0" w:color="auto"/>
            </w:tcBorders>
            <w:shd w:val="clear" w:color="auto" w:fill="auto"/>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81 221,8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74 699,5</w:t>
            </w:r>
          </w:p>
        </w:tc>
        <w:tc>
          <w:tcPr>
            <w:tcW w:w="1276" w:type="dxa"/>
            <w:tcBorders>
              <w:top w:val="single" w:sz="4" w:space="0" w:color="auto"/>
              <w:left w:val="nil"/>
              <w:bottom w:val="single" w:sz="4" w:space="0" w:color="auto"/>
              <w:right w:val="single" w:sz="4" w:space="0" w:color="auto"/>
            </w:tcBorders>
            <w:shd w:val="clear" w:color="auto" w:fill="auto"/>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75 251,4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77 767,8</w:t>
            </w:r>
          </w:p>
        </w:tc>
        <w:tc>
          <w:tcPr>
            <w:tcW w:w="1417" w:type="dxa"/>
            <w:tcBorders>
              <w:top w:val="single" w:sz="4" w:space="0" w:color="auto"/>
              <w:left w:val="nil"/>
              <w:bottom w:val="single" w:sz="4" w:space="0" w:color="auto"/>
              <w:right w:val="single" w:sz="4" w:space="0" w:color="auto"/>
            </w:tcBorders>
            <w:shd w:val="clear" w:color="auto" w:fill="auto"/>
            <w:vAlign w:val="bottom"/>
          </w:tcPr>
          <w:p w:rsidR="00221040" w:rsidRPr="00FC2AF7" w:rsidRDefault="00221040" w:rsidP="004F4A76">
            <w:pPr>
              <w:jc w:val="center"/>
              <w:rPr>
                <w:rFonts w:ascii="Times New Roman" w:hAnsi="Times New Roman"/>
                <w:sz w:val="24"/>
                <w:szCs w:val="24"/>
              </w:rPr>
            </w:pPr>
            <w:r w:rsidRPr="00FC2AF7">
              <w:rPr>
                <w:rFonts w:ascii="Times New Roman" w:hAnsi="Times New Roman"/>
                <w:sz w:val="24"/>
                <w:szCs w:val="24"/>
              </w:rPr>
              <w:t>78 474,2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21040" w:rsidRPr="00FC2AF7" w:rsidRDefault="006C450B" w:rsidP="004F4A76">
            <w:pPr>
              <w:jc w:val="center"/>
              <w:rPr>
                <w:rFonts w:ascii="Times New Roman" w:hAnsi="Times New Roman"/>
                <w:sz w:val="24"/>
                <w:szCs w:val="24"/>
              </w:rPr>
            </w:pPr>
            <w:r>
              <w:rPr>
                <w:rFonts w:ascii="Times New Roman" w:hAnsi="Times New Roman"/>
                <w:sz w:val="24"/>
                <w:szCs w:val="24"/>
              </w:rPr>
              <w:t>86 212,0</w:t>
            </w:r>
          </w:p>
        </w:tc>
        <w:tc>
          <w:tcPr>
            <w:tcW w:w="1559" w:type="dxa"/>
            <w:tcBorders>
              <w:top w:val="single" w:sz="4" w:space="0" w:color="auto"/>
              <w:left w:val="nil"/>
              <w:bottom w:val="single" w:sz="4" w:space="0" w:color="auto"/>
              <w:right w:val="single" w:sz="4" w:space="0" w:color="auto"/>
            </w:tcBorders>
            <w:shd w:val="clear" w:color="auto" w:fill="auto"/>
            <w:vAlign w:val="bottom"/>
          </w:tcPr>
          <w:p w:rsidR="00221040" w:rsidRPr="00FC2AF7" w:rsidRDefault="002275FD" w:rsidP="004F4A76">
            <w:pPr>
              <w:jc w:val="center"/>
              <w:rPr>
                <w:rFonts w:ascii="Times New Roman" w:hAnsi="Times New Roman"/>
                <w:sz w:val="24"/>
                <w:szCs w:val="24"/>
              </w:rPr>
            </w:pPr>
            <w:r>
              <w:rPr>
                <w:rFonts w:ascii="Times New Roman" w:hAnsi="Times New Roman"/>
                <w:sz w:val="24"/>
                <w:szCs w:val="24"/>
              </w:rPr>
              <w:t>86</w:t>
            </w:r>
            <w:r w:rsidR="006C450B">
              <w:rPr>
                <w:rFonts w:ascii="Times New Roman" w:hAnsi="Times New Roman"/>
                <w:sz w:val="24"/>
                <w:szCs w:val="24"/>
              </w:rPr>
              <w:t xml:space="preserve"> 677,9</w:t>
            </w:r>
          </w:p>
        </w:tc>
      </w:tr>
      <w:tr w:rsidR="00221040" w:rsidRPr="00DB1CF1" w:rsidTr="000B1311">
        <w:trPr>
          <w:trHeight w:val="333"/>
          <w:jc w:val="center"/>
        </w:trPr>
        <w:tc>
          <w:tcPr>
            <w:tcW w:w="3114" w:type="dxa"/>
            <w:vAlign w:val="center"/>
          </w:tcPr>
          <w:p w:rsidR="00221040" w:rsidRPr="00DB1CF1" w:rsidRDefault="00221040" w:rsidP="00221040">
            <w:pPr>
              <w:adjustRightInd w:val="0"/>
              <w:spacing w:after="200" w:line="276" w:lineRule="auto"/>
              <w:ind w:left="57"/>
              <w:rPr>
                <w:rFonts w:ascii="Times New Roman" w:hAnsi="Times New Roman"/>
                <w:bCs/>
              </w:rPr>
            </w:pPr>
            <w:r w:rsidRPr="00DB1CF1">
              <w:rPr>
                <w:rFonts w:ascii="Times New Roman" w:hAnsi="Times New Roman"/>
                <w:bCs/>
              </w:rPr>
              <w:t>из них:</w:t>
            </w:r>
          </w:p>
        </w:tc>
        <w:tc>
          <w:tcPr>
            <w:tcW w:w="1134" w:type="dxa"/>
            <w:vAlign w:val="center"/>
          </w:tcPr>
          <w:p w:rsidR="00221040" w:rsidRPr="002F6056" w:rsidRDefault="00221040" w:rsidP="004F4A76">
            <w:pPr>
              <w:jc w:val="center"/>
              <w:rPr>
                <w:rFonts w:ascii="Times New Roman" w:hAnsi="Times New Roman"/>
                <w:sz w:val="24"/>
                <w:szCs w:val="24"/>
              </w:rPr>
            </w:pPr>
          </w:p>
        </w:tc>
        <w:tc>
          <w:tcPr>
            <w:tcW w:w="1276" w:type="dxa"/>
            <w:noWrap/>
            <w:vAlign w:val="center"/>
          </w:tcPr>
          <w:p w:rsidR="00221040" w:rsidRPr="00DB1CF1" w:rsidRDefault="00221040" w:rsidP="004F4A76">
            <w:pPr>
              <w:jc w:val="center"/>
              <w:rPr>
                <w:rFonts w:ascii="Times New Roman" w:hAnsi="Times New Roman"/>
                <w:sz w:val="24"/>
                <w:szCs w:val="24"/>
              </w:rPr>
            </w:pPr>
          </w:p>
        </w:tc>
        <w:tc>
          <w:tcPr>
            <w:tcW w:w="1134" w:type="dxa"/>
            <w:vAlign w:val="center"/>
          </w:tcPr>
          <w:p w:rsidR="00221040" w:rsidRPr="00DB1CF1" w:rsidRDefault="00221040" w:rsidP="004F4A76">
            <w:pPr>
              <w:jc w:val="center"/>
              <w:rPr>
                <w:rFonts w:ascii="Times New Roman" w:hAnsi="Times New Roman"/>
                <w:sz w:val="24"/>
                <w:szCs w:val="24"/>
              </w:rPr>
            </w:pPr>
          </w:p>
        </w:tc>
        <w:tc>
          <w:tcPr>
            <w:tcW w:w="1275" w:type="dxa"/>
            <w:noWrap/>
            <w:vAlign w:val="center"/>
          </w:tcPr>
          <w:p w:rsidR="00221040" w:rsidRPr="00DB1CF1" w:rsidRDefault="00221040" w:rsidP="004F4A76">
            <w:pPr>
              <w:jc w:val="center"/>
              <w:rPr>
                <w:rFonts w:ascii="Times New Roman" w:hAnsi="Times New Roman"/>
                <w:sz w:val="24"/>
                <w:szCs w:val="24"/>
              </w:rPr>
            </w:pPr>
          </w:p>
        </w:tc>
        <w:tc>
          <w:tcPr>
            <w:tcW w:w="1276" w:type="dxa"/>
            <w:vAlign w:val="center"/>
          </w:tcPr>
          <w:p w:rsidR="00221040" w:rsidRPr="00DB1CF1" w:rsidRDefault="00221040" w:rsidP="004F4A76">
            <w:pPr>
              <w:jc w:val="center"/>
              <w:rPr>
                <w:rFonts w:ascii="Times New Roman" w:hAnsi="Times New Roman"/>
                <w:sz w:val="24"/>
                <w:szCs w:val="24"/>
              </w:rPr>
            </w:pPr>
          </w:p>
        </w:tc>
        <w:tc>
          <w:tcPr>
            <w:tcW w:w="1418" w:type="dxa"/>
            <w:noWrap/>
            <w:vAlign w:val="center"/>
          </w:tcPr>
          <w:p w:rsidR="00221040" w:rsidRPr="00DB1CF1" w:rsidRDefault="00221040" w:rsidP="004F4A76">
            <w:pPr>
              <w:jc w:val="center"/>
              <w:rPr>
                <w:rFonts w:ascii="Times New Roman" w:hAnsi="Times New Roman"/>
                <w:sz w:val="24"/>
                <w:szCs w:val="24"/>
              </w:rPr>
            </w:pPr>
          </w:p>
        </w:tc>
        <w:tc>
          <w:tcPr>
            <w:tcW w:w="1417" w:type="dxa"/>
            <w:vAlign w:val="center"/>
          </w:tcPr>
          <w:p w:rsidR="00221040" w:rsidRPr="00DB1CF1" w:rsidRDefault="00221040" w:rsidP="004F4A76">
            <w:pPr>
              <w:jc w:val="center"/>
              <w:rPr>
                <w:rFonts w:ascii="Times New Roman" w:hAnsi="Times New Roman"/>
                <w:sz w:val="24"/>
                <w:szCs w:val="24"/>
              </w:rPr>
            </w:pPr>
          </w:p>
        </w:tc>
        <w:tc>
          <w:tcPr>
            <w:tcW w:w="1276" w:type="dxa"/>
            <w:noWrap/>
            <w:vAlign w:val="center"/>
          </w:tcPr>
          <w:p w:rsidR="00221040" w:rsidRPr="00DB1CF1" w:rsidRDefault="00221040" w:rsidP="004F4A76">
            <w:pPr>
              <w:jc w:val="center"/>
              <w:rPr>
                <w:rFonts w:ascii="Times New Roman" w:hAnsi="Times New Roman"/>
                <w:sz w:val="24"/>
                <w:szCs w:val="24"/>
              </w:rPr>
            </w:pPr>
          </w:p>
        </w:tc>
        <w:tc>
          <w:tcPr>
            <w:tcW w:w="1559" w:type="dxa"/>
            <w:vAlign w:val="center"/>
          </w:tcPr>
          <w:p w:rsidR="00221040" w:rsidRPr="00DB1CF1" w:rsidRDefault="00221040" w:rsidP="004F4A76">
            <w:pPr>
              <w:jc w:val="center"/>
              <w:rPr>
                <w:rFonts w:ascii="Times New Roman" w:hAnsi="Times New Roman"/>
                <w:sz w:val="24"/>
                <w:szCs w:val="24"/>
              </w:rPr>
            </w:pPr>
          </w:p>
        </w:tc>
      </w:tr>
      <w:tr w:rsidR="00221040" w:rsidRPr="00DB1CF1" w:rsidTr="005A3047">
        <w:trPr>
          <w:trHeight w:val="298"/>
          <w:jc w:val="center"/>
        </w:trPr>
        <w:tc>
          <w:tcPr>
            <w:tcW w:w="3114" w:type="dxa"/>
            <w:vAlign w:val="center"/>
          </w:tcPr>
          <w:p w:rsidR="00221040" w:rsidRPr="00DB1CF1" w:rsidRDefault="00221040" w:rsidP="00221040">
            <w:pPr>
              <w:spacing w:after="200" w:line="276" w:lineRule="auto"/>
              <w:ind w:left="57"/>
              <w:rPr>
                <w:rFonts w:ascii="Times New Roman" w:hAnsi="Times New Roman"/>
              </w:rPr>
            </w:pPr>
            <w:r w:rsidRPr="00DB1CF1">
              <w:rPr>
                <w:rFonts w:ascii="Times New Roman" w:hAnsi="Times New Roman"/>
              </w:rPr>
              <w:t>Межбюджетные трансферты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21040" w:rsidRPr="00891E63" w:rsidRDefault="00221040" w:rsidP="004F4A76">
            <w:pPr>
              <w:jc w:val="center"/>
              <w:rPr>
                <w:rFonts w:ascii="Times New Roman" w:hAnsi="Times New Roman"/>
                <w:sz w:val="24"/>
                <w:szCs w:val="24"/>
              </w:rPr>
            </w:pPr>
            <w:r w:rsidRPr="006801AC">
              <w:rPr>
                <w:rFonts w:ascii="Times New Roman" w:hAnsi="Times New Roman"/>
                <w:sz w:val="24"/>
                <w:szCs w:val="24"/>
              </w:rPr>
              <w:t>27</w:t>
            </w:r>
            <w:r w:rsidR="006801AC" w:rsidRPr="006801AC">
              <w:rPr>
                <w:rFonts w:ascii="Times New Roman" w:hAnsi="Times New Roman"/>
                <w:sz w:val="24"/>
                <w:szCs w:val="24"/>
              </w:rPr>
              <w:t> </w:t>
            </w:r>
            <w:r w:rsidRPr="006801AC">
              <w:rPr>
                <w:rFonts w:ascii="Times New Roman" w:hAnsi="Times New Roman"/>
                <w:sz w:val="24"/>
                <w:szCs w:val="24"/>
              </w:rPr>
              <w:t>37</w:t>
            </w:r>
            <w:r w:rsidR="006801AC" w:rsidRPr="006801AC">
              <w:rPr>
                <w:rFonts w:ascii="Times New Roman" w:hAnsi="Times New Roman"/>
                <w:sz w:val="24"/>
                <w:szCs w:val="24"/>
              </w:rPr>
              <w:t>3,6</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21040" w:rsidRPr="00891E63" w:rsidRDefault="00221040" w:rsidP="004F4A76">
            <w:pPr>
              <w:jc w:val="center"/>
              <w:rPr>
                <w:rFonts w:ascii="Times New Roman" w:hAnsi="Times New Roman"/>
                <w:sz w:val="24"/>
                <w:szCs w:val="24"/>
              </w:rPr>
            </w:pPr>
            <w:r w:rsidRPr="00891E63">
              <w:rPr>
                <w:rFonts w:ascii="Times New Roman" w:hAnsi="Times New Roman"/>
                <w:sz w:val="24"/>
                <w:szCs w:val="24"/>
              </w:rPr>
              <w:t>18 709,9</w:t>
            </w:r>
          </w:p>
        </w:tc>
        <w:tc>
          <w:tcPr>
            <w:tcW w:w="1134" w:type="dxa"/>
            <w:tcBorders>
              <w:top w:val="single" w:sz="4" w:space="0" w:color="auto"/>
              <w:left w:val="nil"/>
              <w:bottom w:val="single" w:sz="4" w:space="0" w:color="auto"/>
              <w:right w:val="single" w:sz="4" w:space="0" w:color="auto"/>
            </w:tcBorders>
            <w:shd w:val="clear" w:color="auto" w:fill="auto"/>
            <w:vAlign w:val="bottom"/>
          </w:tcPr>
          <w:p w:rsidR="00221040" w:rsidRPr="00891E63" w:rsidRDefault="00221040" w:rsidP="004F4A76">
            <w:pPr>
              <w:jc w:val="center"/>
              <w:rPr>
                <w:rFonts w:ascii="Times New Roman" w:hAnsi="Times New Roman"/>
                <w:sz w:val="24"/>
                <w:szCs w:val="24"/>
              </w:rPr>
            </w:pPr>
            <w:r w:rsidRPr="00891E63">
              <w:rPr>
                <w:rFonts w:ascii="Times New Roman" w:hAnsi="Times New Roman"/>
                <w:sz w:val="24"/>
                <w:szCs w:val="24"/>
              </w:rPr>
              <w:t>18 709,9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21040" w:rsidRPr="00891E63" w:rsidRDefault="00221040" w:rsidP="004F4A76">
            <w:pPr>
              <w:jc w:val="center"/>
              <w:rPr>
                <w:rFonts w:ascii="Times New Roman" w:hAnsi="Times New Roman"/>
                <w:sz w:val="24"/>
                <w:szCs w:val="24"/>
              </w:rPr>
            </w:pPr>
            <w:r w:rsidRPr="00891E63">
              <w:rPr>
                <w:rFonts w:ascii="Times New Roman" w:hAnsi="Times New Roman"/>
                <w:sz w:val="24"/>
                <w:szCs w:val="24"/>
              </w:rPr>
              <w:t>16 555,4</w:t>
            </w:r>
          </w:p>
        </w:tc>
        <w:tc>
          <w:tcPr>
            <w:tcW w:w="1276" w:type="dxa"/>
            <w:tcBorders>
              <w:top w:val="single" w:sz="4" w:space="0" w:color="auto"/>
              <w:left w:val="nil"/>
              <w:bottom w:val="single" w:sz="4" w:space="0" w:color="auto"/>
              <w:right w:val="single" w:sz="4" w:space="0" w:color="auto"/>
            </w:tcBorders>
            <w:shd w:val="clear" w:color="auto" w:fill="auto"/>
            <w:vAlign w:val="bottom"/>
          </w:tcPr>
          <w:p w:rsidR="00221040" w:rsidRPr="00891E63" w:rsidRDefault="00221040" w:rsidP="004F4A76">
            <w:pPr>
              <w:jc w:val="center"/>
              <w:rPr>
                <w:rFonts w:ascii="Times New Roman" w:hAnsi="Times New Roman"/>
                <w:sz w:val="24"/>
                <w:szCs w:val="24"/>
              </w:rPr>
            </w:pPr>
            <w:r w:rsidRPr="00891E63">
              <w:rPr>
                <w:rFonts w:ascii="Times New Roman" w:hAnsi="Times New Roman"/>
                <w:sz w:val="24"/>
                <w:szCs w:val="24"/>
              </w:rPr>
              <w:t>16 555,4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21040" w:rsidRPr="00891E63" w:rsidRDefault="00221040" w:rsidP="004F4A76">
            <w:pPr>
              <w:jc w:val="center"/>
              <w:rPr>
                <w:rFonts w:ascii="Times New Roman" w:hAnsi="Times New Roman"/>
                <w:sz w:val="24"/>
                <w:szCs w:val="24"/>
              </w:rPr>
            </w:pPr>
            <w:r w:rsidRPr="00891E63">
              <w:rPr>
                <w:rFonts w:ascii="Times New Roman" w:hAnsi="Times New Roman"/>
                <w:sz w:val="24"/>
                <w:szCs w:val="24"/>
              </w:rPr>
              <w:t>16 727,1</w:t>
            </w:r>
          </w:p>
        </w:tc>
        <w:tc>
          <w:tcPr>
            <w:tcW w:w="1417" w:type="dxa"/>
            <w:tcBorders>
              <w:top w:val="single" w:sz="4" w:space="0" w:color="auto"/>
              <w:left w:val="nil"/>
              <w:bottom w:val="single" w:sz="4" w:space="0" w:color="auto"/>
              <w:right w:val="single" w:sz="4" w:space="0" w:color="auto"/>
            </w:tcBorders>
            <w:shd w:val="clear" w:color="auto" w:fill="auto"/>
            <w:vAlign w:val="bottom"/>
          </w:tcPr>
          <w:p w:rsidR="00221040" w:rsidRPr="00891E63" w:rsidRDefault="00221040" w:rsidP="004F4A76">
            <w:pPr>
              <w:jc w:val="center"/>
              <w:rPr>
                <w:rFonts w:ascii="Times New Roman" w:hAnsi="Times New Roman"/>
                <w:sz w:val="24"/>
                <w:szCs w:val="24"/>
              </w:rPr>
            </w:pPr>
            <w:r w:rsidRPr="00891E63">
              <w:rPr>
                <w:rFonts w:ascii="Times New Roman" w:hAnsi="Times New Roman"/>
                <w:sz w:val="24"/>
                <w:szCs w:val="24"/>
              </w:rPr>
              <w:t>16 727,1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21040" w:rsidRPr="00891E63" w:rsidRDefault="00221040" w:rsidP="004F4A76">
            <w:pPr>
              <w:jc w:val="center"/>
              <w:rPr>
                <w:rFonts w:ascii="Times New Roman" w:hAnsi="Times New Roman"/>
                <w:sz w:val="24"/>
                <w:szCs w:val="24"/>
              </w:rPr>
            </w:pPr>
            <w:r w:rsidRPr="00891E63">
              <w:rPr>
                <w:rFonts w:ascii="Times New Roman" w:hAnsi="Times New Roman"/>
                <w:sz w:val="24"/>
                <w:szCs w:val="24"/>
              </w:rPr>
              <w:t>16 727,1</w:t>
            </w:r>
          </w:p>
        </w:tc>
        <w:tc>
          <w:tcPr>
            <w:tcW w:w="1559" w:type="dxa"/>
            <w:tcBorders>
              <w:top w:val="single" w:sz="4" w:space="0" w:color="auto"/>
              <w:left w:val="nil"/>
              <w:bottom w:val="single" w:sz="4" w:space="0" w:color="auto"/>
              <w:right w:val="single" w:sz="4" w:space="0" w:color="auto"/>
            </w:tcBorders>
            <w:shd w:val="clear" w:color="auto" w:fill="auto"/>
            <w:vAlign w:val="bottom"/>
          </w:tcPr>
          <w:p w:rsidR="00221040" w:rsidRPr="00891E63" w:rsidRDefault="00221040" w:rsidP="004F4A76">
            <w:pPr>
              <w:jc w:val="center"/>
              <w:rPr>
                <w:rFonts w:ascii="Times New Roman" w:hAnsi="Times New Roman"/>
                <w:sz w:val="24"/>
                <w:szCs w:val="24"/>
              </w:rPr>
            </w:pPr>
            <w:r w:rsidRPr="00891E63">
              <w:rPr>
                <w:rFonts w:ascii="Times New Roman" w:hAnsi="Times New Roman"/>
                <w:sz w:val="24"/>
                <w:szCs w:val="24"/>
              </w:rPr>
              <w:t>16 727,1</w:t>
            </w:r>
          </w:p>
        </w:tc>
      </w:tr>
      <w:tr w:rsidR="00221040" w:rsidRPr="00E56AFF" w:rsidTr="005A3047">
        <w:trPr>
          <w:trHeight w:val="1290"/>
          <w:jc w:val="center"/>
        </w:trPr>
        <w:tc>
          <w:tcPr>
            <w:tcW w:w="3114" w:type="dxa"/>
            <w:vAlign w:val="center"/>
          </w:tcPr>
          <w:p w:rsidR="00221040" w:rsidRPr="007A11E2" w:rsidRDefault="00221040" w:rsidP="00221040">
            <w:pPr>
              <w:spacing w:after="200" w:line="276" w:lineRule="auto"/>
              <w:ind w:left="57"/>
              <w:rPr>
                <w:rFonts w:ascii="Times New Roman" w:hAnsi="Times New Roman"/>
                <w:bCs/>
              </w:rPr>
            </w:pPr>
            <w:r w:rsidRPr="007A11E2">
              <w:rPr>
                <w:rFonts w:ascii="Times New Roman" w:hAnsi="Times New Roman"/>
                <w:bCs/>
              </w:rPr>
              <w:lastRenderedPageBreak/>
              <w:t>Дефицит (</w:t>
            </w:r>
            <w:proofErr w:type="gramStart"/>
            <w:r w:rsidRPr="007A11E2">
              <w:rPr>
                <w:rFonts w:ascii="Times New Roman" w:hAnsi="Times New Roman"/>
                <w:bCs/>
              </w:rPr>
              <w:t>-)/</w:t>
            </w:r>
            <w:proofErr w:type="gramEnd"/>
            <w:r w:rsidRPr="007A11E2">
              <w:rPr>
                <w:rFonts w:ascii="Times New Roman" w:hAnsi="Times New Roman"/>
                <w:bCs/>
              </w:rPr>
              <w:t>профицит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040" w:rsidRPr="002F6056" w:rsidRDefault="00BF2AF4" w:rsidP="004F4A76">
            <w:pPr>
              <w:jc w:val="center"/>
              <w:rPr>
                <w:rFonts w:ascii="Times New Roman" w:hAnsi="Times New Roman"/>
                <w:sz w:val="24"/>
                <w:szCs w:val="24"/>
              </w:rPr>
            </w:pPr>
            <w:r>
              <w:rPr>
                <w:rFonts w:ascii="Times New Roman" w:hAnsi="Times New Roman"/>
                <w:sz w:val="24"/>
                <w:szCs w:val="24"/>
              </w:rPr>
              <w:t>-9</w:t>
            </w:r>
            <w:r w:rsidR="0060300A">
              <w:rPr>
                <w:rFonts w:ascii="Times New Roman" w:hAnsi="Times New Roman"/>
                <w:sz w:val="24"/>
                <w:szCs w:val="24"/>
              </w:rPr>
              <w:t> </w:t>
            </w:r>
            <w:r>
              <w:rPr>
                <w:rFonts w:ascii="Times New Roman" w:hAnsi="Times New Roman"/>
                <w:sz w:val="24"/>
                <w:szCs w:val="24"/>
              </w:rPr>
              <w:t>500</w:t>
            </w:r>
            <w:r w:rsidR="0060300A">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040" w:rsidRPr="004B2EE1" w:rsidRDefault="00221040" w:rsidP="004F4A76">
            <w:pPr>
              <w:jc w:val="center"/>
              <w:rPr>
                <w:rFonts w:ascii="Times New Roman" w:hAnsi="Times New Roman"/>
                <w:sz w:val="24"/>
                <w:szCs w:val="24"/>
              </w:rPr>
            </w:pPr>
            <w:r w:rsidRPr="004B2EE1">
              <w:rPr>
                <w:rFonts w:ascii="Times New Roman" w:hAnsi="Times New Roman"/>
                <w:sz w:val="24"/>
                <w:szCs w:val="24"/>
              </w:rPr>
              <w:t>-2 190,1</w:t>
            </w:r>
          </w:p>
        </w:tc>
        <w:tc>
          <w:tcPr>
            <w:tcW w:w="1134" w:type="dxa"/>
            <w:tcBorders>
              <w:top w:val="single" w:sz="4" w:space="0" w:color="auto"/>
              <w:left w:val="nil"/>
              <w:bottom w:val="single" w:sz="4" w:space="0" w:color="auto"/>
              <w:right w:val="single" w:sz="4" w:space="0" w:color="auto"/>
            </w:tcBorders>
            <w:shd w:val="clear" w:color="auto" w:fill="auto"/>
            <w:vAlign w:val="center"/>
          </w:tcPr>
          <w:p w:rsidR="00221040" w:rsidRPr="004B2EE1" w:rsidRDefault="00221040" w:rsidP="004F4A76">
            <w:pPr>
              <w:jc w:val="center"/>
              <w:rPr>
                <w:rFonts w:ascii="Times New Roman" w:hAnsi="Times New Roman"/>
                <w:sz w:val="24"/>
                <w:szCs w:val="24"/>
              </w:rPr>
            </w:pPr>
            <w:r w:rsidRPr="004B2EE1">
              <w:rPr>
                <w:rFonts w:ascii="Times New Roman" w:hAnsi="Times New Roman"/>
                <w:sz w:val="24"/>
                <w:szCs w:val="24"/>
              </w:rPr>
              <w:t>-2 366,3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21040" w:rsidRPr="004B2EE1" w:rsidRDefault="00221040" w:rsidP="004F4A76">
            <w:pPr>
              <w:jc w:val="center"/>
              <w:rPr>
                <w:rFonts w:ascii="Times New Roman" w:hAnsi="Times New Roman"/>
                <w:sz w:val="24"/>
                <w:szCs w:val="24"/>
              </w:rPr>
            </w:pPr>
            <w:r w:rsidRPr="004B2EE1">
              <w:rPr>
                <w:rFonts w:ascii="Times New Roman" w:hAnsi="Times New Roman"/>
                <w:sz w:val="24"/>
                <w:szCs w:val="24"/>
              </w:rPr>
              <w:t>611,1</w:t>
            </w:r>
          </w:p>
        </w:tc>
        <w:tc>
          <w:tcPr>
            <w:tcW w:w="1276" w:type="dxa"/>
            <w:tcBorders>
              <w:top w:val="single" w:sz="4" w:space="0" w:color="auto"/>
              <w:left w:val="nil"/>
              <w:bottom w:val="single" w:sz="4" w:space="0" w:color="auto"/>
              <w:right w:val="single" w:sz="4" w:space="0" w:color="auto"/>
            </w:tcBorders>
            <w:shd w:val="clear" w:color="auto" w:fill="auto"/>
            <w:vAlign w:val="center"/>
          </w:tcPr>
          <w:p w:rsidR="00221040" w:rsidRPr="00DA493F" w:rsidRDefault="00221040" w:rsidP="004F4A76">
            <w:pPr>
              <w:jc w:val="center"/>
              <w:rPr>
                <w:rFonts w:ascii="Times New Roman" w:hAnsi="Times New Roman"/>
                <w:sz w:val="24"/>
                <w:szCs w:val="24"/>
                <w:lang w:val="en-US"/>
              </w:rPr>
            </w:pPr>
            <w:r w:rsidRPr="004B2EE1">
              <w:rPr>
                <w:rFonts w:ascii="Times New Roman" w:hAnsi="Times New Roman"/>
                <w:sz w:val="24"/>
                <w:szCs w:val="24"/>
              </w:rPr>
              <w:t>458,</w:t>
            </w:r>
            <w:r w:rsidR="00DA493F">
              <w:rPr>
                <w:rFonts w:ascii="Times New Roman" w:hAnsi="Times New Roman"/>
                <w:sz w:val="24"/>
                <w:szCs w:val="24"/>
                <w:lang w:val="en-US"/>
              </w:rPr>
              <w:t>7</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21040" w:rsidRPr="004B2EE1" w:rsidRDefault="00221040" w:rsidP="004F4A76">
            <w:pPr>
              <w:jc w:val="center"/>
              <w:rPr>
                <w:rFonts w:ascii="Times New Roman" w:hAnsi="Times New Roman"/>
                <w:sz w:val="24"/>
                <w:szCs w:val="24"/>
              </w:rPr>
            </w:pPr>
            <w:r w:rsidRPr="004B2EE1">
              <w:rPr>
                <w:rFonts w:ascii="Times New Roman" w:hAnsi="Times New Roman"/>
                <w:sz w:val="24"/>
                <w:szCs w:val="24"/>
              </w:rPr>
              <w:t>-2 219,0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221040" w:rsidRPr="004B2EE1" w:rsidRDefault="00221040" w:rsidP="004F4A76">
            <w:pPr>
              <w:jc w:val="center"/>
              <w:rPr>
                <w:rFonts w:ascii="Times New Roman" w:hAnsi="Times New Roman"/>
                <w:sz w:val="24"/>
                <w:szCs w:val="24"/>
              </w:rPr>
            </w:pPr>
            <w:r w:rsidRPr="004B2EE1">
              <w:rPr>
                <w:rFonts w:ascii="Times New Roman" w:hAnsi="Times New Roman"/>
                <w:sz w:val="24"/>
                <w:szCs w:val="24"/>
              </w:rPr>
              <w:t>-2 523,8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21040" w:rsidRPr="004B2EE1" w:rsidRDefault="00221040" w:rsidP="004F4A76">
            <w:pPr>
              <w:jc w:val="center"/>
              <w:rPr>
                <w:rFonts w:ascii="Times New Roman" w:hAnsi="Times New Roman"/>
                <w:sz w:val="24"/>
                <w:szCs w:val="24"/>
              </w:rPr>
            </w:pPr>
            <w:r w:rsidRPr="004B2EE1">
              <w:rPr>
                <w:rFonts w:ascii="Times New Roman" w:hAnsi="Times New Roman"/>
                <w:sz w:val="24"/>
                <w:szCs w:val="24"/>
              </w:rPr>
              <w:t>-</w:t>
            </w:r>
            <w:r w:rsidR="002275FD">
              <w:rPr>
                <w:rFonts w:ascii="Times New Roman" w:hAnsi="Times New Roman"/>
                <w:sz w:val="24"/>
                <w:szCs w:val="24"/>
              </w:rPr>
              <w:t>6 607,2</w:t>
            </w:r>
          </w:p>
        </w:tc>
        <w:tc>
          <w:tcPr>
            <w:tcW w:w="1559" w:type="dxa"/>
            <w:tcBorders>
              <w:top w:val="single" w:sz="4" w:space="0" w:color="auto"/>
              <w:left w:val="nil"/>
              <w:bottom w:val="single" w:sz="4" w:space="0" w:color="auto"/>
              <w:right w:val="single" w:sz="4" w:space="0" w:color="auto"/>
            </w:tcBorders>
            <w:shd w:val="clear" w:color="auto" w:fill="auto"/>
            <w:vAlign w:val="center"/>
          </w:tcPr>
          <w:p w:rsidR="002275FD" w:rsidRDefault="002275FD" w:rsidP="004F4A76">
            <w:pPr>
              <w:jc w:val="center"/>
              <w:rPr>
                <w:rFonts w:ascii="Times New Roman" w:hAnsi="Times New Roman"/>
                <w:sz w:val="24"/>
                <w:szCs w:val="24"/>
              </w:rPr>
            </w:pPr>
          </w:p>
          <w:p w:rsidR="00221040" w:rsidRDefault="00221040" w:rsidP="004F4A76">
            <w:pPr>
              <w:jc w:val="center"/>
              <w:rPr>
                <w:rFonts w:ascii="Times New Roman" w:hAnsi="Times New Roman"/>
                <w:sz w:val="24"/>
                <w:szCs w:val="24"/>
              </w:rPr>
            </w:pPr>
            <w:r w:rsidRPr="004B2EE1">
              <w:rPr>
                <w:rFonts w:ascii="Times New Roman" w:hAnsi="Times New Roman"/>
                <w:sz w:val="24"/>
                <w:szCs w:val="24"/>
              </w:rPr>
              <w:t>-</w:t>
            </w:r>
            <w:r w:rsidR="002275FD">
              <w:rPr>
                <w:rFonts w:ascii="Times New Roman" w:hAnsi="Times New Roman"/>
                <w:sz w:val="24"/>
                <w:szCs w:val="24"/>
              </w:rPr>
              <w:t>6 642,9</w:t>
            </w:r>
          </w:p>
          <w:p w:rsidR="002275FD" w:rsidRPr="004B2EE1" w:rsidRDefault="002275FD" w:rsidP="004F4A76">
            <w:pPr>
              <w:jc w:val="center"/>
              <w:rPr>
                <w:rFonts w:ascii="Times New Roman" w:hAnsi="Times New Roman"/>
                <w:sz w:val="24"/>
                <w:szCs w:val="24"/>
              </w:rPr>
            </w:pPr>
          </w:p>
        </w:tc>
      </w:tr>
      <w:tr w:rsidR="00221040" w:rsidRPr="00E56AFF" w:rsidTr="005A3047">
        <w:trPr>
          <w:trHeight w:val="969"/>
          <w:jc w:val="center"/>
        </w:trPr>
        <w:tc>
          <w:tcPr>
            <w:tcW w:w="3114" w:type="dxa"/>
            <w:vAlign w:val="center"/>
          </w:tcPr>
          <w:p w:rsidR="00221040" w:rsidRPr="007A11E2" w:rsidRDefault="00221040" w:rsidP="00221040">
            <w:pPr>
              <w:spacing w:after="200" w:line="276" w:lineRule="auto"/>
              <w:ind w:left="57"/>
              <w:rPr>
                <w:rFonts w:ascii="Times New Roman" w:hAnsi="Times New Roman"/>
                <w:bCs/>
              </w:rPr>
            </w:pPr>
            <w:r w:rsidRPr="007A11E2">
              <w:rPr>
                <w:rFonts w:ascii="Times New Roman" w:hAnsi="Times New Roman"/>
                <w:bCs/>
              </w:rPr>
              <w:t xml:space="preserve">Государственный долг </w:t>
            </w:r>
            <w:r w:rsidRPr="007A11E2">
              <w:rPr>
                <w:rFonts w:ascii="Times New Roman" w:hAnsi="Times New Roman"/>
                <w:bCs/>
              </w:rPr>
              <w:br/>
              <w:t>на конец года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1040" w:rsidRPr="009F551C" w:rsidRDefault="00221040" w:rsidP="004F4A76">
            <w:pPr>
              <w:jc w:val="center"/>
              <w:rPr>
                <w:rFonts w:ascii="Times New Roman" w:hAnsi="Times New Roman"/>
                <w:sz w:val="24"/>
                <w:szCs w:val="24"/>
              </w:rPr>
            </w:pPr>
            <w:r w:rsidRPr="000165AA">
              <w:rPr>
                <w:rFonts w:ascii="Times New Roman" w:hAnsi="Times New Roman"/>
                <w:sz w:val="24"/>
                <w:szCs w:val="24"/>
              </w:rPr>
              <w:t>18 152,</w:t>
            </w:r>
            <w:r w:rsidRPr="000165AA">
              <w:rPr>
                <w:rFonts w:ascii="Times New Roman" w:hAnsi="Times New Roman"/>
                <w:sz w:val="24"/>
                <w:szCs w:val="24"/>
                <w:lang w:val="en-US"/>
              </w:rPr>
              <w:t>1</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21040" w:rsidRPr="009F551C" w:rsidRDefault="00221040" w:rsidP="004F4A76">
            <w:pPr>
              <w:jc w:val="center"/>
              <w:rPr>
                <w:rFonts w:ascii="Times New Roman" w:hAnsi="Times New Roman"/>
                <w:sz w:val="24"/>
                <w:szCs w:val="24"/>
              </w:rPr>
            </w:pPr>
            <w:r>
              <w:rPr>
                <w:rFonts w:ascii="Times New Roman" w:hAnsi="Times New Roman"/>
                <w:sz w:val="24"/>
                <w:szCs w:val="24"/>
              </w:rPr>
              <w:t>20 342,2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21040" w:rsidRPr="009F551C" w:rsidRDefault="00221040" w:rsidP="004F4A76">
            <w:pPr>
              <w:jc w:val="center"/>
              <w:rPr>
                <w:rFonts w:ascii="Times New Roman" w:hAnsi="Times New Roman"/>
                <w:sz w:val="24"/>
                <w:szCs w:val="24"/>
              </w:rPr>
            </w:pPr>
            <w:r>
              <w:rPr>
                <w:rFonts w:ascii="Times New Roman" w:hAnsi="Times New Roman"/>
                <w:sz w:val="24"/>
                <w:szCs w:val="24"/>
              </w:rPr>
              <w:t>20 342,2</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221040" w:rsidRPr="009F551C" w:rsidRDefault="00221040" w:rsidP="004F4A76">
            <w:pPr>
              <w:jc w:val="center"/>
              <w:rPr>
                <w:rFonts w:ascii="Times New Roman" w:hAnsi="Times New Roman"/>
                <w:sz w:val="24"/>
                <w:szCs w:val="24"/>
              </w:rPr>
            </w:pPr>
            <w:r w:rsidRPr="009F551C">
              <w:rPr>
                <w:rFonts w:ascii="Times New Roman" w:hAnsi="Times New Roman"/>
                <w:sz w:val="24"/>
                <w:szCs w:val="24"/>
              </w:rPr>
              <w:t>19 731,1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21040" w:rsidRPr="009F551C" w:rsidRDefault="00221040" w:rsidP="004F4A76">
            <w:pPr>
              <w:jc w:val="center"/>
              <w:rPr>
                <w:rFonts w:ascii="Times New Roman" w:hAnsi="Times New Roman"/>
                <w:sz w:val="24"/>
                <w:szCs w:val="24"/>
              </w:rPr>
            </w:pPr>
            <w:r w:rsidRPr="009F551C">
              <w:rPr>
                <w:rFonts w:ascii="Times New Roman" w:hAnsi="Times New Roman"/>
                <w:sz w:val="24"/>
                <w:szCs w:val="24"/>
              </w:rPr>
              <w:t>19 731,1</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21040" w:rsidRPr="009F551C" w:rsidRDefault="00221040" w:rsidP="004F4A76">
            <w:pPr>
              <w:jc w:val="center"/>
              <w:rPr>
                <w:rFonts w:ascii="Times New Roman" w:hAnsi="Times New Roman"/>
                <w:sz w:val="24"/>
                <w:szCs w:val="24"/>
              </w:rPr>
            </w:pPr>
            <w:r w:rsidRPr="009F551C">
              <w:rPr>
                <w:rFonts w:ascii="Times New Roman" w:hAnsi="Times New Roman"/>
                <w:sz w:val="24"/>
                <w:szCs w:val="24"/>
              </w:rPr>
              <w:t>21 950,1</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221040" w:rsidRPr="009F551C" w:rsidRDefault="00221040" w:rsidP="004F4A76">
            <w:pPr>
              <w:jc w:val="center"/>
              <w:rPr>
                <w:rFonts w:ascii="Times New Roman" w:hAnsi="Times New Roman"/>
                <w:sz w:val="24"/>
                <w:szCs w:val="24"/>
              </w:rPr>
            </w:pPr>
            <w:r w:rsidRPr="009F551C">
              <w:rPr>
                <w:rFonts w:ascii="Times New Roman" w:hAnsi="Times New Roman"/>
                <w:sz w:val="24"/>
                <w:szCs w:val="24"/>
              </w:rPr>
              <w:t>21 950,1</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21040" w:rsidRPr="009F551C" w:rsidRDefault="00221040" w:rsidP="004F4A76">
            <w:pPr>
              <w:jc w:val="center"/>
              <w:rPr>
                <w:rFonts w:ascii="Times New Roman" w:hAnsi="Times New Roman"/>
                <w:sz w:val="24"/>
                <w:szCs w:val="24"/>
              </w:rPr>
            </w:pPr>
            <w:r w:rsidRPr="009F551C">
              <w:rPr>
                <w:rFonts w:ascii="Times New Roman" w:hAnsi="Times New Roman"/>
                <w:sz w:val="24"/>
                <w:szCs w:val="24"/>
              </w:rPr>
              <w:t>32 537,7</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21040" w:rsidRPr="009F551C" w:rsidRDefault="00221040" w:rsidP="004F4A76">
            <w:pPr>
              <w:jc w:val="center"/>
              <w:rPr>
                <w:rFonts w:ascii="Times New Roman" w:hAnsi="Times New Roman"/>
                <w:sz w:val="24"/>
                <w:szCs w:val="24"/>
              </w:rPr>
            </w:pPr>
            <w:r w:rsidRPr="009F551C">
              <w:rPr>
                <w:rFonts w:ascii="Times New Roman" w:hAnsi="Times New Roman"/>
                <w:sz w:val="24"/>
                <w:szCs w:val="24"/>
              </w:rPr>
              <w:t>32 731,3</w:t>
            </w:r>
          </w:p>
        </w:tc>
      </w:tr>
      <w:tr w:rsidR="00221040" w:rsidRPr="00E56AFF" w:rsidTr="005A3047">
        <w:trPr>
          <w:trHeight w:val="1547"/>
          <w:jc w:val="center"/>
        </w:trPr>
        <w:tc>
          <w:tcPr>
            <w:tcW w:w="3114" w:type="dxa"/>
            <w:vAlign w:val="center"/>
            <w:hideMark/>
          </w:tcPr>
          <w:p w:rsidR="00221040" w:rsidRPr="007A11E2" w:rsidRDefault="00221040" w:rsidP="00221040">
            <w:pPr>
              <w:spacing w:after="200"/>
              <w:ind w:left="57"/>
              <w:rPr>
                <w:rFonts w:ascii="Times New Roman" w:hAnsi="Times New Roman"/>
              </w:rPr>
            </w:pPr>
            <w:r w:rsidRPr="007A11E2">
              <w:rPr>
                <w:rFonts w:ascii="Times New Roman" w:hAnsi="Times New Roman"/>
              </w:rPr>
              <w:t xml:space="preserve">Соотношение государственного долга к доходам за минусом безвозмездных перечислений </w:t>
            </w:r>
            <w:r w:rsidRPr="007A11E2">
              <w:rPr>
                <w:rFonts w:ascii="Times New Roman" w:hAnsi="Times New Roman"/>
              </w:rPr>
              <w:br/>
              <w:t xml:space="preserve">из других бюджетов бюджетной системы </w:t>
            </w:r>
            <w:r w:rsidRPr="007A11E2">
              <w:rPr>
                <w:rFonts w:ascii="Times New Roman" w:hAnsi="Times New Roman"/>
              </w:rPr>
              <w:br/>
              <w:t>Российской Федерации</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26%</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27%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27%</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45,0%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45,0%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45,0%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45,0%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45,0%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45,0%</w:t>
            </w:r>
          </w:p>
        </w:tc>
      </w:tr>
      <w:tr w:rsidR="00221040" w:rsidRPr="00E56AFF" w:rsidTr="005A3047">
        <w:trPr>
          <w:trHeight w:val="3148"/>
          <w:jc w:val="center"/>
        </w:trPr>
        <w:tc>
          <w:tcPr>
            <w:tcW w:w="3114" w:type="dxa"/>
            <w:vAlign w:val="center"/>
          </w:tcPr>
          <w:p w:rsidR="00221040" w:rsidRPr="007A11E2" w:rsidRDefault="00221040" w:rsidP="00221040">
            <w:pPr>
              <w:spacing w:after="200"/>
              <w:ind w:left="57"/>
              <w:rPr>
                <w:rFonts w:ascii="Times New Roman" w:hAnsi="Times New Roman"/>
              </w:rPr>
            </w:pPr>
            <w:r w:rsidRPr="007A11E2">
              <w:rPr>
                <w:rFonts w:ascii="Times New Roman" w:hAnsi="Times New Roman"/>
              </w:rPr>
              <w:t xml:space="preserve">Соотношение расходов </w:t>
            </w:r>
            <w:r w:rsidRPr="007A11E2">
              <w:rPr>
                <w:rFonts w:ascii="Times New Roman" w:hAnsi="Times New Roman"/>
              </w:rPr>
              <w:br/>
              <w:t xml:space="preserve">на обслуживание государственного долга к расходам за минусом расходов, которые осуществляются за счет субвенций, предоставляемых </w:t>
            </w:r>
            <w:r w:rsidRPr="007A11E2">
              <w:rPr>
                <w:rFonts w:ascii="Times New Roman" w:hAnsi="Times New Roman"/>
              </w:rPr>
              <w:br/>
              <w:t xml:space="preserve">из бюджетов бюджетной системы Российской </w:t>
            </w:r>
            <w:r w:rsidRPr="007A11E2">
              <w:rPr>
                <w:rFonts w:ascii="Times New Roman" w:hAnsi="Times New Roman"/>
              </w:rPr>
              <w:br/>
              <w:t>Федерации</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0,1%</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0,2%</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2,0%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2,0%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2,0%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2,0%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2,5%</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21040" w:rsidRPr="009664A4" w:rsidRDefault="00221040" w:rsidP="004F4A76">
            <w:pPr>
              <w:jc w:val="center"/>
              <w:rPr>
                <w:rFonts w:ascii="Times New Roman" w:hAnsi="Times New Roman"/>
                <w:sz w:val="24"/>
                <w:szCs w:val="24"/>
              </w:rPr>
            </w:pPr>
            <w:r w:rsidRPr="009664A4">
              <w:rPr>
                <w:rFonts w:ascii="Times New Roman" w:hAnsi="Times New Roman"/>
                <w:sz w:val="24"/>
                <w:szCs w:val="24"/>
              </w:rPr>
              <w:t>2,5%</w:t>
            </w:r>
          </w:p>
        </w:tc>
      </w:tr>
    </w:tbl>
    <w:p w:rsidR="00DB1CF1" w:rsidRPr="00E56AFF" w:rsidRDefault="00DB1CF1" w:rsidP="00384360">
      <w:pPr>
        <w:widowControl w:val="0"/>
        <w:autoSpaceDE w:val="0"/>
        <w:autoSpaceDN w:val="0"/>
        <w:spacing w:after="0" w:line="240" w:lineRule="auto"/>
        <w:jc w:val="center"/>
        <w:rPr>
          <w:rFonts w:ascii="Times New Roman" w:eastAsia="Times New Roman" w:hAnsi="Times New Roman"/>
          <w:color w:val="FF0000"/>
          <w:sz w:val="28"/>
          <w:szCs w:val="20"/>
          <w:lang w:eastAsia="ru-RU"/>
        </w:rPr>
      </w:pPr>
    </w:p>
    <w:p w:rsidR="00F318B4" w:rsidRPr="00E56AFF" w:rsidRDefault="00F318B4" w:rsidP="00384360">
      <w:pPr>
        <w:widowControl w:val="0"/>
        <w:autoSpaceDE w:val="0"/>
        <w:autoSpaceDN w:val="0"/>
        <w:spacing w:after="0" w:line="240" w:lineRule="auto"/>
        <w:jc w:val="center"/>
        <w:rPr>
          <w:rFonts w:ascii="Times New Roman" w:eastAsia="Times New Roman" w:hAnsi="Times New Roman"/>
          <w:color w:val="FF0000"/>
          <w:sz w:val="28"/>
          <w:szCs w:val="20"/>
          <w:lang w:eastAsia="ru-RU"/>
        </w:rPr>
      </w:pPr>
    </w:p>
    <w:p w:rsidR="00DB1CF1" w:rsidRDefault="00DB1CF1" w:rsidP="00DB1CF1">
      <w:pPr>
        <w:widowControl w:val="0"/>
        <w:autoSpaceDE w:val="0"/>
        <w:autoSpaceDN w:val="0"/>
        <w:spacing w:after="0" w:line="240" w:lineRule="auto"/>
        <w:rPr>
          <w:rFonts w:ascii="Times New Roman" w:eastAsia="Times New Roman" w:hAnsi="Times New Roman"/>
          <w:sz w:val="28"/>
          <w:szCs w:val="20"/>
          <w:lang w:eastAsia="ru-RU"/>
        </w:rPr>
      </w:pPr>
    </w:p>
    <w:p w:rsidR="00427F8F" w:rsidRDefault="00427F8F" w:rsidP="002E1616">
      <w:pPr>
        <w:widowControl w:val="0"/>
        <w:autoSpaceDE w:val="0"/>
        <w:autoSpaceDN w:val="0"/>
        <w:spacing w:after="0" w:line="240" w:lineRule="auto"/>
        <w:jc w:val="right"/>
        <w:rPr>
          <w:rFonts w:ascii="Times New Roman" w:eastAsia="Times New Roman" w:hAnsi="Times New Roman"/>
          <w:sz w:val="28"/>
          <w:szCs w:val="20"/>
          <w:lang w:eastAsia="ru-RU"/>
        </w:rPr>
      </w:pPr>
    </w:p>
    <w:p w:rsidR="007A11E2" w:rsidRDefault="007A11E2" w:rsidP="002E1616">
      <w:pPr>
        <w:widowControl w:val="0"/>
        <w:autoSpaceDE w:val="0"/>
        <w:autoSpaceDN w:val="0"/>
        <w:spacing w:after="0" w:line="240" w:lineRule="auto"/>
        <w:jc w:val="right"/>
        <w:rPr>
          <w:rFonts w:ascii="Times New Roman" w:eastAsia="Times New Roman" w:hAnsi="Times New Roman"/>
          <w:sz w:val="28"/>
          <w:szCs w:val="20"/>
          <w:lang w:eastAsia="ru-RU"/>
        </w:rPr>
      </w:pPr>
    </w:p>
    <w:p w:rsidR="007A11E2" w:rsidRDefault="007A11E2" w:rsidP="002E1616">
      <w:pPr>
        <w:widowControl w:val="0"/>
        <w:autoSpaceDE w:val="0"/>
        <w:autoSpaceDN w:val="0"/>
        <w:spacing w:after="0" w:line="240" w:lineRule="auto"/>
        <w:jc w:val="right"/>
        <w:rPr>
          <w:rFonts w:ascii="Times New Roman" w:eastAsia="Times New Roman" w:hAnsi="Times New Roman"/>
          <w:sz w:val="28"/>
          <w:szCs w:val="20"/>
          <w:lang w:eastAsia="ru-RU"/>
        </w:rPr>
      </w:pPr>
    </w:p>
    <w:p w:rsidR="007A11E2" w:rsidRDefault="007A11E2" w:rsidP="002E1616">
      <w:pPr>
        <w:widowControl w:val="0"/>
        <w:autoSpaceDE w:val="0"/>
        <w:autoSpaceDN w:val="0"/>
        <w:spacing w:after="0" w:line="240" w:lineRule="auto"/>
        <w:jc w:val="right"/>
        <w:rPr>
          <w:rFonts w:ascii="Times New Roman" w:eastAsia="Times New Roman" w:hAnsi="Times New Roman"/>
          <w:sz w:val="28"/>
          <w:szCs w:val="20"/>
          <w:lang w:eastAsia="ru-RU"/>
        </w:rPr>
      </w:pPr>
    </w:p>
    <w:p w:rsidR="002E1616" w:rsidRPr="002E1616" w:rsidRDefault="002E1616" w:rsidP="002E1616">
      <w:pPr>
        <w:widowControl w:val="0"/>
        <w:autoSpaceDE w:val="0"/>
        <w:autoSpaceDN w:val="0"/>
        <w:spacing w:after="0" w:line="240" w:lineRule="auto"/>
        <w:jc w:val="right"/>
        <w:rPr>
          <w:rFonts w:ascii="Times New Roman" w:eastAsia="Times New Roman" w:hAnsi="Times New Roman"/>
          <w:sz w:val="28"/>
          <w:szCs w:val="20"/>
          <w:lang w:eastAsia="ru-RU"/>
        </w:rPr>
      </w:pPr>
    </w:p>
    <w:tbl>
      <w:tblPr>
        <w:tblStyle w:val="11"/>
        <w:tblW w:w="15588" w:type="dxa"/>
        <w:jc w:val="center"/>
        <w:tblLayout w:type="fixed"/>
        <w:tblCellMar>
          <w:left w:w="0" w:type="dxa"/>
          <w:right w:w="0" w:type="dxa"/>
        </w:tblCellMar>
        <w:tblLook w:val="04A0" w:firstRow="1" w:lastRow="0" w:firstColumn="1" w:lastColumn="0" w:noHBand="0" w:noVBand="1"/>
      </w:tblPr>
      <w:tblGrid>
        <w:gridCol w:w="2258"/>
        <w:gridCol w:w="993"/>
        <w:gridCol w:w="992"/>
        <w:gridCol w:w="1134"/>
        <w:gridCol w:w="1145"/>
        <w:gridCol w:w="1134"/>
        <w:gridCol w:w="1134"/>
        <w:gridCol w:w="1134"/>
        <w:gridCol w:w="1134"/>
        <w:gridCol w:w="1133"/>
        <w:gridCol w:w="1134"/>
        <w:gridCol w:w="1129"/>
        <w:gridCol w:w="1134"/>
      </w:tblGrid>
      <w:tr w:rsidR="00384360" w:rsidRPr="00384360" w:rsidTr="00FC2AF7">
        <w:trPr>
          <w:trHeight w:val="410"/>
          <w:tblHeader/>
          <w:jc w:val="center"/>
        </w:trPr>
        <w:tc>
          <w:tcPr>
            <w:tcW w:w="2258" w:type="dxa"/>
            <w:vMerge w:val="restart"/>
            <w:noWrap/>
            <w:vAlign w:val="center"/>
            <w:hideMark/>
          </w:tcPr>
          <w:p w:rsidR="00384360" w:rsidRPr="00657FDC" w:rsidRDefault="00384360" w:rsidP="00384360">
            <w:pPr>
              <w:adjustRightInd w:val="0"/>
              <w:jc w:val="center"/>
              <w:rPr>
                <w:rFonts w:ascii="Times New Roman" w:hAnsi="Times New Roman"/>
                <w:sz w:val="20"/>
                <w:szCs w:val="20"/>
              </w:rPr>
            </w:pPr>
            <w:r w:rsidRPr="00657FDC">
              <w:rPr>
                <w:rFonts w:ascii="Times New Roman" w:hAnsi="Times New Roman"/>
                <w:sz w:val="20"/>
                <w:szCs w:val="20"/>
              </w:rPr>
              <w:t>Показатель</w:t>
            </w:r>
          </w:p>
        </w:tc>
        <w:tc>
          <w:tcPr>
            <w:tcW w:w="1985" w:type="dxa"/>
            <w:gridSpan w:val="2"/>
            <w:vAlign w:val="center"/>
            <w:hideMark/>
          </w:tcPr>
          <w:p w:rsidR="00384360" w:rsidRPr="00657FDC" w:rsidRDefault="00384360" w:rsidP="00384360">
            <w:pPr>
              <w:adjustRightInd w:val="0"/>
              <w:jc w:val="center"/>
              <w:rPr>
                <w:rFonts w:ascii="Times New Roman" w:hAnsi="Times New Roman"/>
                <w:sz w:val="20"/>
                <w:szCs w:val="20"/>
              </w:rPr>
            </w:pPr>
            <w:r w:rsidRPr="00657FDC">
              <w:rPr>
                <w:rFonts w:ascii="Times New Roman" w:hAnsi="Times New Roman"/>
                <w:sz w:val="20"/>
                <w:szCs w:val="20"/>
              </w:rPr>
              <w:t>2029 год</w:t>
            </w:r>
          </w:p>
        </w:tc>
        <w:tc>
          <w:tcPr>
            <w:tcW w:w="2279" w:type="dxa"/>
            <w:gridSpan w:val="2"/>
            <w:vAlign w:val="center"/>
            <w:hideMark/>
          </w:tcPr>
          <w:p w:rsidR="00384360" w:rsidRPr="00657FDC" w:rsidRDefault="00384360" w:rsidP="00384360">
            <w:pPr>
              <w:adjustRightInd w:val="0"/>
              <w:jc w:val="center"/>
              <w:rPr>
                <w:rFonts w:ascii="Times New Roman" w:hAnsi="Times New Roman"/>
                <w:sz w:val="20"/>
                <w:szCs w:val="20"/>
              </w:rPr>
            </w:pPr>
            <w:r w:rsidRPr="00657FDC">
              <w:rPr>
                <w:rFonts w:ascii="Times New Roman" w:hAnsi="Times New Roman"/>
                <w:sz w:val="20"/>
                <w:szCs w:val="20"/>
              </w:rPr>
              <w:t>2030 год</w:t>
            </w:r>
          </w:p>
        </w:tc>
        <w:tc>
          <w:tcPr>
            <w:tcW w:w="2268" w:type="dxa"/>
            <w:gridSpan w:val="2"/>
            <w:vAlign w:val="center"/>
            <w:hideMark/>
          </w:tcPr>
          <w:p w:rsidR="00384360" w:rsidRPr="00657FDC" w:rsidRDefault="00384360" w:rsidP="00384360">
            <w:pPr>
              <w:adjustRightInd w:val="0"/>
              <w:jc w:val="center"/>
              <w:rPr>
                <w:rFonts w:ascii="Times New Roman" w:hAnsi="Times New Roman"/>
                <w:sz w:val="20"/>
                <w:szCs w:val="20"/>
              </w:rPr>
            </w:pPr>
            <w:r w:rsidRPr="00657FDC">
              <w:rPr>
                <w:rFonts w:ascii="Times New Roman" w:hAnsi="Times New Roman"/>
                <w:sz w:val="20"/>
                <w:szCs w:val="20"/>
              </w:rPr>
              <w:t>2031 год</w:t>
            </w:r>
          </w:p>
        </w:tc>
        <w:tc>
          <w:tcPr>
            <w:tcW w:w="2268" w:type="dxa"/>
            <w:gridSpan w:val="2"/>
            <w:vAlign w:val="center"/>
            <w:hideMark/>
          </w:tcPr>
          <w:p w:rsidR="00384360" w:rsidRPr="00657FDC" w:rsidRDefault="00384360" w:rsidP="00384360">
            <w:pPr>
              <w:adjustRightInd w:val="0"/>
              <w:jc w:val="center"/>
              <w:rPr>
                <w:rFonts w:ascii="Times New Roman" w:hAnsi="Times New Roman"/>
                <w:sz w:val="20"/>
                <w:szCs w:val="20"/>
              </w:rPr>
            </w:pPr>
            <w:r w:rsidRPr="00657FDC">
              <w:rPr>
                <w:rFonts w:ascii="Times New Roman" w:hAnsi="Times New Roman"/>
                <w:sz w:val="20"/>
                <w:szCs w:val="20"/>
              </w:rPr>
              <w:t>2032 год</w:t>
            </w:r>
          </w:p>
        </w:tc>
        <w:tc>
          <w:tcPr>
            <w:tcW w:w="2267" w:type="dxa"/>
            <w:gridSpan w:val="2"/>
            <w:vAlign w:val="center"/>
            <w:hideMark/>
          </w:tcPr>
          <w:p w:rsidR="00384360" w:rsidRPr="00657FDC" w:rsidRDefault="00384360" w:rsidP="00384360">
            <w:pPr>
              <w:adjustRightInd w:val="0"/>
              <w:jc w:val="center"/>
              <w:rPr>
                <w:rFonts w:ascii="Times New Roman" w:hAnsi="Times New Roman"/>
                <w:sz w:val="20"/>
                <w:szCs w:val="20"/>
              </w:rPr>
            </w:pPr>
            <w:r w:rsidRPr="00657FDC">
              <w:rPr>
                <w:rFonts w:ascii="Times New Roman" w:hAnsi="Times New Roman"/>
                <w:sz w:val="20"/>
                <w:szCs w:val="20"/>
              </w:rPr>
              <w:t>2033 год</w:t>
            </w:r>
          </w:p>
        </w:tc>
        <w:tc>
          <w:tcPr>
            <w:tcW w:w="2263" w:type="dxa"/>
            <w:gridSpan w:val="2"/>
            <w:vAlign w:val="center"/>
            <w:hideMark/>
          </w:tcPr>
          <w:p w:rsidR="00384360" w:rsidRPr="00657FDC" w:rsidRDefault="00384360" w:rsidP="00384360">
            <w:pPr>
              <w:adjustRightInd w:val="0"/>
              <w:jc w:val="center"/>
              <w:rPr>
                <w:rFonts w:ascii="Times New Roman" w:hAnsi="Times New Roman"/>
                <w:sz w:val="20"/>
                <w:szCs w:val="20"/>
              </w:rPr>
            </w:pPr>
            <w:r w:rsidRPr="00657FDC">
              <w:rPr>
                <w:rFonts w:ascii="Times New Roman" w:hAnsi="Times New Roman"/>
                <w:sz w:val="20"/>
                <w:szCs w:val="20"/>
              </w:rPr>
              <w:t>2034 год</w:t>
            </w:r>
          </w:p>
        </w:tc>
      </w:tr>
      <w:tr w:rsidR="00FA5CD7" w:rsidRPr="00384360" w:rsidTr="00FC2AF7">
        <w:trPr>
          <w:trHeight w:val="700"/>
          <w:tblHeader/>
          <w:jc w:val="center"/>
        </w:trPr>
        <w:tc>
          <w:tcPr>
            <w:tcW w:w="2258" w:type="dxa"/>
            <w:vMerge/>
            <w:vAlign w:val="center"/>
          </w:tcPr>
          <w:p w:rsidR="00FA5CD7" w:rsidRPr="00657FDC" w:rsidRDefault="00FA5CD7" w:rsidP="00384360">
            <w:pPr>
              <w:adjustRightInd w:val="0"/>
              <w:rPr>
                <w:rFonts w:ascii="Times New Roman" w:hAnsi="Times New Roman"/>
                <w:bCs/>
                <w:sz w:val="20"/>
                <w:szCs w:val="20"/>
              </w:rPr>
            </w:pPr>
          </w:p>
        </w:tc>
        <w:tc>
          <w:tcPr>
            <w:tcW w:w="993" w:type="dxa"/>
            <w:noWrap/>
            <w:vAlign w:val="center"/>
          </w:tcPr>
          <w:p w:rsidR="00FA5CD7" w:rsidRPr="00657FDC" w:rsidRDefault="00FA5CD7" w:rsidP="00384360">
            <w:pPr>
              <w:jc w:val="center"/>
              <w:rPr>
                <w:rFonts w:ascii="Times New Roman" w:hAnsi="Times New Roman"/>
                <w:sz w:val="20"/>
                <w:szCs w:val="20"/>
              </w:rPr>
            </w:pPr>
            <w:r w:rsidRPr="00657FDC">
              <w:rPr>
                <w:rFonts w:ascii="Times New Roman" w:hAnsi="Times New Roman"/>
                <w:sz w:val="20"/>
                <w:szCs w:val="20"/>
              </w:rPr>
              <w:t>консервативный</w:t>
            </w:r>
            <w:r>
              <w:rPr>
                <w:rFonts w:ascii="Times New Roman" w:hAnsi="Times New Roman"/>
                <w:sz w:val="20"/>
                <w:szCs w:val="20"/>
              </w:rPr>
              <w:br/>
              <w:t>вариант</w:t>
            </w:r>
          </w:p>
        </w:tc>
        <w:tc>
          <w:tcPr>
            <w:tcW w:w="992" w:type="dxa"/>
            <w:vAlign w:val="center"/>
          </w:tcPr>
          <w:p w:rsidR="00FA5CD7" w:rsidRPr="00657FDC" w:rsidRDefault="00FA5CD7" w:rsidP="00384360">
            <w:pPr>
              <w:jc w:val="center"/>
              <w:rPr>
                <w:rFonts w:ascii="Times New Roman" w:hAnsi="Times New Roman"/>
                <w:sz w:val="20"/>
                <w:szCs w:val="20"/>
              </w:rPr>
            </w:pPr>
            <w:r>
              <w:rPr>
                <w:rFonts w:ascii="Times New Roman" w:hAnsi="Times New Roman"/>
                <w:sz w:val="20"/>
                <w:szCs w:val="20"/>
              </w:rPr>
              <w:t>б</w:t>
            </w:r>
            <w:r w:rsidRPr="00657FDC">
              <w:rPr>
                <w:rFonts w:ascii="Times New Roman" w:hAnsi="Times New Roman"/>
                <w:sz w:val="20"/>
                <w:szCs w:val="20"/>
              </w:rPr>
              <w:t>азовый</w:t>
            </w:r>
            <w:r>
              <w:rPr>
                <w:rFonts w:ascii="Times New Roman" w:hAnsi="Times New Roman"/>
                <w:sz w:val="20"/>
                <w:szCs w:val="20"/>
              </w:rPr>
              <w:br/>
              <w:t>вариант</w:t>
            </w:r>
          </w:p>
        </w:tc>
        <w:tc>
          <w:tcPr>
            <w:tcW w:w="1134" w:type="dxa"/>
            <w:noWrap/>
            <w:vAlign w:val="center"/>
          </w:tcPr>
          <w:p w:rsidR="00FA5CD7" w:rsidRPr="00657FDC" w:rsidRDefault="00FA5CD7" w:rsidP="00384360">
            <w:pPr>
              <w:jc w:val="center"/>
              <w:rPr>
                <w:rFonts w:ascii="Times New Roman" w:hAnsi="Times New Roman"/>
                <w:sz w:val="20"/>
                <w:szCs w:val="20"/>
              </w:rPr>
            </w:pPr>
            <w:r w:rsidRPr="00657FDC">
              <w:rPr>
                <w:rFonts w:ascii="Times New Roman" w:hAnsi="Times New Roman"/>
                <w:sz w:val="20"/>
                <w:szCs w:val="20"/>
              </w:rPr>
              <w:t>консервативный</w:t>
            </w:r>
            <w:r>
              <w:rPr>
                <w:rFonts w:ascii="Times New Roman" w:hAnsi="Times New Roman"/>
                <w:sz w:val="20"/>
                <w:szCs w:val="20"/>
              </w:rPr>
              <w:br/>
              <w:t>вариант</w:t>
            </w:r>
          </w:p>
        </w:tc>
        <w:tc>
          <w:tcPr>
            <w:tcW w:w="1145" w:type="dxa"/>
            <w:vAlign w:val="center"/>
          </w:tcPr>
          <w:p w:rsidR="00FA5CD7" w:rsidRPr="00657FDC" w:rsidRDefault="00FA5CD7" w:rsidP="008F4F89">
            <w:pPr>
              <w:jc w:val="center"/>
              <w:rPr>
                <w:rFonts w:ascii="Times New Roman" w:hAnsi="Times New Roman"/>
                <w:sz w:val="20"/>
                <w:szCs w:val="20"/>
              </w:rPr>
            </w:pPr>
            <w:r>
              <w:rPr>
                <w:rFonts w:ascii="Times New Roman" w:hAnsi="Times New Roman"/>
                <w:sz w:val="20"/>
                <w:szCs w:val="20"/>
              </w:rPr>
              <w:t>б</w:t>
            </w:r>
            <w:r w:rsidRPr="00657FDC">
              <w:rPr>
                <w:rFonts w:ascii="Times New Roman" w:hAnsi="Times New Roman"/>
                <w:sz w:val="20"/>
                <w:szCs w:val="20"/>
              </w:rPr>
              <w:t>азовый</w:t>
            </w:r>
            <w:r>
              <w:rPr>
                <w:rFonts w:ascii="Times New Roman" w:hAnsi="Times New Roman"/>
                <w:sz w:val="20"/>
                <w:szCs w:val="20"/>
              </w:rPr>
              <w:br/>
              <w:t>вариант</w:t>
            </w:r>
          </w:p>
        </w:tc>
        <w:tc>
          <w:tcPr>
            <w:tcW w:w="1134" w:type="dxa"/>
            <w:noWrap/>
            <w:vAlign w:val="center"/>
          </w:tcPr>
          <w:p w:rsidR="00FA5CD7" w:rsidRPr="00657FDC" w:rsidRDefault="00FA5CD7" w:rsidP="00384360">
            <w:pPr>
              <w:jc w:val="center"/>
              <w:rPr>
                <w:rFonts w:ascii="Times New Roman" w:hAnsi="Times New Roman"/>
                <w:sz w:val="20"/>
                <w:szCs w:val="20"/>
              </w:rPr>
            </w:pPr>
            <w:r w:rsidRPr="00657FDC">
              <w:rPr>
                <w:rFonts w:ascii="Times New Roman" w:hAnsi="Times New Roman"/>
                <w:sz w:val="20"/>
                <w:szCs w:val="20"/>
              </w:rPr>
              <w:t>консервативный</w:t>
            </w:r>
            <w:r>
              <w:rPr>
                <w:rFonts w:ascii="Times New Roman" w:hAnsi="Times New Roman"/>
                <w:sz w:val="20"/>
                <w:szCs w:val="20"/>
              </w:rPr>
              <w:br/>
              <w:t>вариант</w:t>
            </w:r>
          </w:p>
        </w:tc>
        <w:tc>
          <w:tcPr>
            <w:tcW w:w="1134" w:type="dxa"/>
            <w:vAlign w:val="center"/>
          </w:tcPr>
          <w:p w:rsidR="00FA5CD7" w:rsidRPr="00657FDC" w:rsidRDefault="00FA5CD7" w:rsidP="008F4F89">
            <w:pPr>
              <w:jc w:val="center"/>
              <w:rPr>
                <w:rFonts w:ascii="Times New Roman" w:hAnsi="Times New Roman"/>
                <w:sz w:val="20"/>
                <w:szCs w:val="20"/>
              </w:rPr>
            </w:pPr>
            <w:r>
              <w:rPr>
                <w:rFonts w:ascii="Times New Roman" w:hAnsi="Times New Roman"/>
                <w:sz w:val="20"/>
                <w:szCs w:val="20"/>
              </w:rPr>
              <w:t>б</w:t>
            </w:r>
            <w:r w:rsidRPr="00657FDC">
              <w:rPr>
                <w:rFonts w:ascii="Times New Roman" w:hAnsi="Times New Roman"/>
                <w:sz w:val="20"/>
                <w:szCs w:val="20"/>
              </w:rPr>
              <w:t>азовый</w:t>
            </w:r>
            <w:r>
              <w:rPr>
                <w:rFonts w:ascii="Times New Roman" w:hAnsi="Times New Roman"/>
                <w:sz w:val="20"/>
                <w:szCs w:val="20"/>
              </w:rPr>
              <w:br/>
              <w:t>вариант</w:t>
            </w:r>
          </w:p>
        </w:tc>
        <w:tc>
          <w:tcPr>
            <w:tcW w:w="1134" w:type="dxa"/>
            <w:noWrap/>
            <w:vAlign w:val="center"/>
          </w:tcPr>
          <w:p w:rsidR="00FA5CD7" w:rsidRPr="00657FDC" w:rsidRDefault="00FA5CD7" w:rsidP="00384360">
            <w:pPr>
              <w:jc w:val="center"/>
              <w:rPr>
                <w:rFonts w:ascii="Times New Roman" w:hAnsi="Times New Roman"/>
                <w:sz w:val="20"/>
                <w:szCs w:val="20"/>
              </w:rPr>
            </w:pPr>
            <w:r w:rsidRPr="00657FDC">
              <w:rPr>
                <w:rFonts w:ascii="Times New Roman" w:hAnsi="Times New Roman"/>
                <w:sz w:val="20"/>
                <w:szCs w:val="20"/>
              </w:rPr>
              <w:t>консервативный</w:t>
            </w:r>
            <w:r>
              <w:rPr>
                <w:rFonts w:ascii="Times New Roman" w:hAnsi="Times New Roman"/>
                <w:sz w:val="20"/>
                <w:szCs w:val="20"/>
              </w:rPr>
              <w:br/>
              <w:t>вариант</w:t>
            </w:r>
          </w:p>
        </w:tc>
        <w:tc>
          <w:tcPr>
            <w:tcW w:w="1134" w:type="dxa"/>
            <w:vAlign w:val="center"/>
          </w:tcPr>
          <w:p w:rsidR="00FA5CD7" w:rsidRPr="00657FDC" w:rsidRDefault="00FA5CD7" w:rsidP="008F4F89">
            <w:pPr>
              <w:jc w:val="center"/>
              <w:rPr>
                <w:rFonts w:ascii="Times New Roman" w:hAnsi="Times New Roman"/>
                <w:sz w:val="20"/>
                <w:szCs w:val="20"/>
              </w:rPr>
            </w:pPr>
            <w:r>
              <w:rPr>
                <w:rFonts w:ascii="Times New Roman" w:hAnsi="Times New Roman"/>
                <w:sz w:val="20"/>
                <w:szCs w:val="20"/>
              </w:rPr>
              <w:t>б</w:t>
            </w:r>
            <w:r w:rsidRPr="00657FDC">
              <w:rPr>
                <w:rFonts w:ascii="Times New Roman" w:hAnsi="Times New Roman"/>
                <w:sz w:val="20"/>
                <w:szCs w:val="20"/>
              </w:rPr>
              <w:t>азовый</w:t>
            </w:r>
            <w:r>
              <w:rPr>
                <w:rFonts w:ascii="Times New Roman" w:hAnsi="Times New Roman"/>
                <w:sz w:val="20"/>
                <w:szCs w:val="20"/>
              </w:rPr>
              <w:br/>
              <w:t>вариант</w:t>
            </w:r>
          </w:p>
        </w:tc>
        <w:tc>
          <w:tcPr>
            <w:tcW w:w="1133" w:type="dxa"/>
            <w:noWrap/>
            <w:vAlign w:val="center"/>
          </w:tcPr>
          <w:p w:rsidR="00FA5CD7" w:rsidRPr="00657FDC" w:rsidRDefault="00FA5CD7" w:rsidP="00384360">
            <w:pPr>
              <w:jc w:val="center"/>
              <w:rPr>
                <w:rFonts w:ascii="Times New Roman" w:hAnsi="Times New Roman"/>
                <w:sz w:val="20"/>
                <w:szCs w:val="20"/>
              </w:rPr>
            </w:pPr>
            <w:r w:rsidRPr="00657FDC">
              <w:rPr>
                <w:rFonts w:ascii="Times New Roman" w:hAnsi="Times New Roman"/>
                <w:sz w:val="20"/>
                <w:szCs w:val="20"/>
              </w:rPr>
              <w:t>консервативный</w:t>
            </w:r>
            <w:r>
              <w:rPr>
                <w:rFonts w:ascii="Times New Roman" w:hAnsi="Times New Roman"/>
                <w:sz w:val="20"/>
                <w:szCs w:val="20"/>
              </w:rPr>
              <w:br/>
              <w:t>вариант</w:t>
            </w:r>
          </w:p>
        </w:tc>
        <w:tc>
          <w:tcPr>
            <w:tcW w:w="1134" w:type="dxa"/>
            <w:vAlign w:val="center"/>
          </w:tcPr>
          <w:p w:rsidR="00FA5CD7" w:rsidRPr="00657FDC" w:rsidRDefault="00FA5CD7" w:rsidP="008F4F89">
            <w:pPr>
              <w:jc w:val="center"/>
              <w:rPr>
                <w:rFonts w:ascii="Times New Roman" w:hAnsi="Times New Roman"/>
                <w:sz w:val="20"/>
                <w:szCs w:val="20"/>
              </w:rPr>
            </w:pPr>
            <w:r>
              <w:rPr>
                <w:rFonts w:ascii="Times New Roman" w:hAnsi="Times New Roman"/>
                <w:sz w:val="20"/>
                <w:szCs w:val="20"/>
              </w:rPr>
              <w:t>б</w:t>
            </w:r>
            <w:r w:rsidRPr="00657FDC">
              <w:rPr>
                <w:rFonts w:ascii="Times New Roman" w:hAnsi="Times New Roman"/>
                <w:sz w:val="20"/>
                <w:szCs w:val="20"/>
              </w:rPr>
              <w:t>азовый</w:t>
            </w:r>
            <w:r>
              <w:rPr>
                <w:rFonts w:ascii="Times New Roman" w:hAnsi="Times New Roman"/>
                <w:sz w:val="20"/>
                <w:szCs w:val="20"/>
              </w:rPr>
              <w:br/>
              <w:t>вариант</w:t>
            </w:r>
          </w:p>
        </w:tc>
        <w:tc>
          <w:tcPr>
            <w:tcW w:w="1129" w:type="dxa"/>
            <w:noWrap/>
            <w:vAlign w:val="center"/>
          </w:tcPr>
          <w:p w:rsidR="00FA5CD7" w:rsidRPr="00657FDC" w:rsidRDefault="00FA5CD7" w:rsidP="00384360">
            <w:pPr>
              <w:jc w:val="center"/>
              <w:rPr>
                <w:rFonts w:ascii="Times New Roman" w:hAnsi="Times New Roman"/>
                <w:sz w:val="20"/>
                <w:szCs w:val="20"/>
              </w:rPr>
            </w:pPr>
            <w:r w:rsidRPr="00657FDC">
              <w:rPr>
                <w:rFonts w:ascii="Times New Roman" w:hAnsi="Times New Roman"/>
                <w:sz w:val="20"/>
                <w:szCs w:val="20"/>
              </w:rPr>
              <w:t>консервативный</w:t>
            </w:r>
            <w:r>
              <w:rPr>
                <w:rFonts w:ascii="Times New Roman" w:hAnsi="Times New Roman"/>
                <w:sz w:val="20"/>
                <w:szCs w:val="20"/>
              </w:rPr>
              <w:br/>
              <w:t>вариант</w:t>
            </w:r>
          </w:p>
        </w:tc>
        <w:tc>
          <w:tcPr>
            <w:tcW w:w="1134" w:type="dxa"/>
            <w:vAlign w:val="center"/>
          </w:tcPr>
          <w:p w:rsidR="00FA5CD7" w:rsidRPr="00657FDC" w:rsidRDefault="00FA5CD7" w:rsidP="008F4F89">
            <w:pPr>
              <w:jc w:val="center"/>
              <w:rPr>
                <w:rFonts w:ascii="Times New Roman" w:hAnsi="Times New Roman"/>
                <w:sz w:val="20"/>
                <w:szCs w:val="20"/>
              </w:rPr>
            </w:pPr>
            <w:r>
              <w:rPr>
                <w:rFonts w:ascii="Times New Roman" w:hAnsi="Times New Roman"/>
                <w:sz w:val="20"/>
                <w:szCs w:val="20"/>
              </w:rPr>
              <w:t>б</w:t>
            </w:r>
            <w:r w:rsidRPr="00657FDC">
              <w:rPr>
                <w:rFonts w:ascii="Times New Roman" w:hAnsi="Times New Roman"/>
                <w:sz w:val="20"/>
                <w:szCs w:val="20"/>
              </w:rPr>
              <w:t>азовый</w:t>
            </w:r>
            <w:r>
              <w:rPr>
                <w:rFonts w:ascii="Times New Roman" w:hAnsi="Times New Roman"/>
                <w:sz w:val="20"/>
                <w:szCs w:val="20"/>
              </w:rPr>
              <w:br/>
              <w:t>вариант</w:t>
            </w:r>
          </w:p>
        </w:tc>
      </w:tr>
      <w:tr w:rsidR="000B1311" w:rsidRPr="000B1311" w:rsidTr="00FC2AF7">
        <w:trPr>
          <w:trHeight w:val="384"/>
          <w:jc w:val="center"/>
        </w:trPr>
        <w:tc>
          <w:tcPr>
            <w:tcW w:w="2258" w:type="dxa"/>
            <w:vAlign w:val="center"/>
            <w:hideMark/>
          </w:tcPr>
          <w:p w:rsidR="000B1311" w:rsidRPr="00657FDC" w:rsidRDefault="000B1311" w:rsidP="000B1311">
            <w:pPr>
              <w:adjustRightInd w:val="0"/>
              <w:ind w:left="28"/>
              <w:rPr>
                <w:rFonts w:ascii="Times New Roman" w:hAnsi="Times New Roman"/>
                <w:bCs/>
                <w:sz w:val="20"/>
                <w:szCs w:val="20"/>
              </w:rPr>
            </w:pPr>
            <w:r w:rsidRPr="00657FDC">
              <w:rPr>
                <w:rFonts w:ascii="Times New Roman" w:hAnsi="Times New Roman"/>
                <w:bCs/>
                <w:sz w:val="20"/>
                <w:szCs w:val="20"/>
              </w:rPr>
              <w:t>Доходы</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1311" w:rsidRPr="000B1311" w:rsidRDefault="000B1311" w:rsidP="000B1311">
            <w:pPr>
              <w:jc w:val="center"/>
              <w:rPr>
                <w:rFonts w:ascii="Times New Roman" w:hAnsi="Times New Roman"/>
                <w:sz w:val="24"/>
                <w:szCs w:val="24"/>
              </w:rPr>
            </w:pPr>
            <w:r>
              <w:rPr>
                <w:rFonts w:ascii="Times New Roman" w:hAnsi="Times New Roman"/>
                <w:sz w:val="24"/>
                <w:szCs w:val="24"/>
              </w:rPr>
              <w:t xml:space="preserve"> </w:t>
            </w:r>
            <w:r w:rsidRPr="000B1311">
              <w:rPr>
                <w:rFonts w:ascii="Times New Roman" w:hAnsi="Times New Roman"/>
                <w:sz w:val="24"/>
                <w:szCs w:val="24"/>
              </w:rPr>
              <w:t xml:space="preserve">83 437,7   </w:t>
            </w:r>
          </w:p>
        </w:tc>
        <w:tc>
          <w:tcPr>
            <w:tcW w:w="992" w:type="dxa"/>
            <w:tcBorders>
              <w:top w:val="single" w:sz="4" w:space="0" w:color="auto"/>
              <w:left w:val="nil"/>
              <w:bottom w:val="single" w:sz="4" w:space="0" w:color="auto"/>
              <w:right w:val="single" w:sz="4" w:space="0" w:color="auto"/>
            </w:tcBorders>
            <w:shd w:val="clear" w:color="auto" w:fill="auto"/>
            <w:vAlign w:val="bottom"/>
          </w:tcPr>
          <w:p w:rsidR="000B1311" w:rsidRPr="000B1311" w:rsidRDefault="000B1311" w:rsidP="000B1311">
            <w:pPr>
              <w:jc w:val="center"/>
              <w:rPr>
                <w:rFonts w:ascii="Times New Roman" w:hAnsi="Times New Roman"/>
                <w:sz w:val="24"/>
                <w:szCs w:val="24"/>
              </w:rPr>
            </w:pPr>
            <w:r>
              <w:rPr>
                <w:rFonts w:ascii="Times New Roman" w:hAnsi="Times New Roman"/>
                <w:sz w:val="24"/>
                <w:szCs w:val="24"/>
              </w:rPr>
              <w:t xml:space="preserve"> </w:t>
            </w:r>
            <w:r w:rsidRPr="000B1311">
              <w:rPr>
                <w:rFonts w:ascii="Times New Roman" w:hAnsi="Times New Roman"/>
                <w:sz w:val="24"/>
                <w:szCs w:val="24"/>
              </w:rPr>
              <w:t xml:space="preserve">83 894,9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B1311" w:rsidRPr="000B1311" w:rsidRDefault="000B1311" w:rsidP="000B1311">
            <w:pPr>
              <w:jc w:val="center"/>
              <w:rPr>
                <w:rFonts w:ascii="Times New Roman" w:hAnsi="Times New Roman"/>
                <w:sz w:val="24"/>
                <w:szCs w:val="24"/>
              </w:rPr>
            </w:pPr>
            <w:r>
              <w:rPr>
                <w:rFonts w:ascii="Times New Roman" w:hAnsi="Times New Roman"/>
                <w:sz w:val="24"/>
                <w:szCs w:val="24"/>
              </w:rPr>
              <w:t xml:space="preserve"> </w:t>
            </w:r>
            <w:r w:rsidRPr="000B1311">
              <w:rPr>
                <w:rFonts w:ascii="Times New Roman" w:hAnsi="Times New Roman"/>
                <w:sz w:val="24"/>
                <w:szCs w:val="24"/>
              </w:rPr>
              <w:t xml:space="preserve"> 86 280,6   </w:t>
            </w:r>
          </w:p>
        </w:tc>
        <w:tc>
          <w:tcPr>
            <w:tcW w:w="1145" w:type="dxa"/>
            <w:tcBorders>
              <w:top w:val="single" w:sz="4" w:space="0" w:color="auto"/>
              <w:left w:val="nil"/>
              <w:bottom w:val="single" w:sz="4" w:space="0" w:color="auto"/>
              <w:right w:val="single" w:sz="4" w:space="0" w:color="auto"/>
            </w:tcBorders>
            <w:shd w:val="clear" w:color="auto" w:fill="auto"/>
            <w:vAlign w:val="bottom"/>
          </w:tcPr>
          <w:p w:rsidR="000B1311" w:rsidRPr="000B1311" w:rsidRDefault="000B1311" w:rsidP="000B1311">
            <w:pPr>
              <w:jc w:val="center"/>
              <w:rPr>
                <w:rFonts w:ascii="Times New Roman" w:hAnsi="Times New Roman"/>
                <w:sz w:val="24"/>
                <w:szCs w:val="24"/>
              </w:rPr>
            </w:pPr>
            <w:r>
              <w:rPr>
                <w:rFonts w:ascii="Times New Roman" w:hAnsi="Times New Roman"/>
                <w:sz w:val="24"/>
                <w:szCs w:val="24"/>
              </w:rPr>
              <w:t xml:space="preserve">  </w:t>
            </w:r>
            <w:r w:rsidRPr="000B1311">
              <w:rPr>
                <w:rFonts w:ascii="Times New Roman" w:hAnsi="Times New Roman"/>
                <w:sz w:val="24"/>
                <w:szCs w:val="24"/>
              </w:rPr>
              <w:t xml:space="preserve">86 757,9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B1311" w:rsidRPr="000B1311" w:rsidRDefault="000B1311" w:rsidP="000B1311">
            <w:pPr>
              <w:jc w:val="center"/>
              <w:rPr>
                <w:rFonts w:ascii="Times New Roman" w:hAnsi="Times New Roman"/>
                <w:sz w:val="24"/>
                <w:szCs w:val="24"/>
              </w:rPr>
            </w:pPr>
            <w:r>
              <w:rPr>
                <w:rFonts w:ascii="Times New Roman" w:hAnsi="Times New Roman"/>
                <w:sz w:val="24"/>
                <w:szCs w:val="24"/>
              </w:rPr>
              <w:t xml:space="preserve">  </w:t>
            </w:r>
            <w:r w:rsidRPr="000B1311">
              <w:rPr>
                <w:rFonts w:ascii="Times New Roman" w:hAnsi="Times New Roman"/>
                <w:sz w:val="24"/>
                <w:szCs w:val="24"/>
              </w:rPr>
              <w:t xml:space="preserve">90 060,4   </w:t>
            </w:r>
          </w:p>
        </w:tc>
        <w:tc>
          <w:tcPr>
            <w:tcW w:w="1134" w:type="dxa"/>
            <w:tcBorders>
              <w:top w:val="single" w:sz="4" w:space="0" w:color="auto"/>
              <w:left w:val="nil"/>
              <w:bottom w:val="single" w:sz="4" w:space="0" w:color="auto"/>
              <w:right w:val="single" w:sz="4" w:space="0" w:color="auto"/>
            </w:tcBorders>
            <w:shd w:val="clear" w:color="auto" w:fill="auto"/>
            <w:vAlign w:val="bottom"/>
          </w:tcPr>
          <w:p w:rsidR="000B1311" w:rsidRPr="000B1311" w:rsidRDefault="000B1311" w:rsidP="000B1311">
            <w:pPr>
              <w:jc w:val="center"/>
              <w:rPr>
                <w:rFonts w:ascii="Times New Roman" w:hAnsi="Times New Roman"/>
                <w:sz w:val="24"/>
                <w:szCs w:val="24"/>
              </w:rPr>
            </w:pPr>
            <w:r w:rsidRPr="000B1311">
              <w:rPr>
                <w:rFonts w:ascii="Times New Roman" w:hAnsi="Times New Roman"/>
                <w:sz w:val="24"/>
                <w:szCs w:val="24"/>
              </w:rPr>
              <w:t xml:space="preserve">    90 564,3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B1311" w:rsidRPr="000B1311" w:rsidRDefault="000B1311" w:rsidP="000B1311">
            <w:pPr>
              <w:jc w:val="center"/>
              <w:rPr>
                <w:rFonts w:ascii="Times New Roman" w:hAnsi="Times New Roman"/>
                <w:sz w:val="24"/>
                <w:szCs w:val="24"/>
              </w:rPr>
            </w:pPr>
            <w:r>
              <w:rPr>
                <w:rFonts w:ascii="Times New Roman" w:hAnsi="Times New Roman"/>
                <w:sz w:val="24"/>
                <w:szCs w:val="24"/>
              </w:rPr>
              <w:t xml:space="preserve">  </w:t>
            </w:r>
            <w:r w:rsidRPr="000B1311">
              <w:rPr>
                <w:rFonts w:ascii="Times New Roman" w:hAnsi="Times New Roman"/>
                <w:sz w:val="24"/>
                <w:szCs w:val="24"/>
              </w:rPr>
              <w:t xml:space="preserve"> 93 448,0   </w:t>
            </w:r>
          </w:p>
        </w:tc>
        <w:tc>
          <w:tcPr>
            <w:tcW w:w="1134" w:type="dxa"/>
            <w:tcBorders>
              <w:top w:val="single" w:sz="4" w:space="0" w:color="auto"/>
              <w:left w:val="nil"/>
              <w:bottom w:val="single" w:sz="4" w:space="0" w:color="auto"/>
              <w:right w:val="single" w:sz="4" w:space="0" w:color="auto"/>
            </w:tcBorders>
            <w:shd w:val="clear" w:color="auto" w:fill="auto"/>
            <w:vAlign w:val="bottom"/>
          </w:tcPr>
          <w:p w:rsidR="000B1311" w:rsidRPr="000B1311" w:rsidRDefault="000B1311" w:rsidP="000B1311">
            <w:pPr>
              <w:jc w:val="center"/>
              <w:rPr>
                <w:rFonts w:ascii="Times New Roman" w:hAnsi="Times New Roman"/>
                <w:sz w:val="24"/>
                <w:szCs w:val="24"/>
              </w:rPr>
            </w:pPr>
            <w:r>
              <w:rPr>
                <w:rFonts w:ascii="Times New Roman" w:hAnsi="Times New Roman"/>
                <w:sz w:val="24"/>
                <w:szCs w:val="24"/>
              </w:rPr>
              <w:t xml:space="preserve">   </w:t>
            </w:r>
            <w:r w:rsidRPr="000B1311">
              <w:rPr>
                <w:rFonts w:ascii="Times New Roman" w:hAnsi="Times New Roman"/>
                <w:sz w:val="24"/>
                <w:szCs w:val="24"/>
              </w:rPr>
              <w:t xml:space="preserve">93 975,8   </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0B1311" w:rsidRPr="000B1311" w:rsidRDefault="000B1311" w:rsidP="000B1311">
            <w:pPr>
              <w:jc w:val="center"/>
              <w:rPr>
                <w:rFonts w:ascii="Times New Roman" w:hAnsi="Times New Roman"/>
                <w:sz w:val="24"/>
                <w:szCs w:val="24"/>
              </w:rPr>
            </w:pPr>
            <w:r>
              <w:rPr>
                <w:rFonts w:ascii="Times New Roman" w:hAnsi="Times New Roman"/>
                <w:sz w:val="24"/>
                <w:szCs w:val="24"/>
              </w:rPr>
              <w:t xml:space="preserve">   </w:t>
            </w:r>
            <w:r w:rsidRPr="000B1311">
              <w:rPr>
                <w:rFonts w:ascii="Times New Roman" w:hAnsi="Times New Roman"/>
                <w:sz w:val="24"/>
                <w:szCs w:val="24"/>
              </w:rPr>
              <w:t xml:space="preserve">96 869,9   </w:t>
            </w:r>
          </w:p>
        </w:tc>
        <w:tc>
          <w:tcPr>
            <w:tcW w:w="1134" w:type="dxa"/>
            <w:tcBorders>
              <w:top w:val="single" w:sz="4" w:space="0" w:color="auto"/>
              <w:left w:val="nil"/>
              <w:bottom w:val="single" w:sz="4" w:space="0" w:color="auto"/>
              <w:right w:val="single" w:sz="4" w:space="0" w:color="auto"/>
            </w:tcBorders>
            <w:shd w:val="clear" w:color="auto" w:fill="auto"/>
            <w:vAlign w:val="bottom"/>
          </w:tcPr>
          <w:p w:rsidR="000B1311" w:rsidRPr="000B1311" w:rsidRDefault="000B1311" w:rsidP="000B1311">
            <w:pPr>
              <w:jc w:val="center"/>
              <w:rPr>
                <w:rFonts w:ascii="Times New Roman" w:hAnsi="Times New Roman"/>
                <w:sz w:val="24"/>
                <w:szCs w:val="24"/>
              </w:rPr>
            </w:pPr>
            <w:r>
              <w:rPr>
                <w:rFonts w:ascii="Times New Roman" w:hAnsi="Times New Roman"/>
                <w:sz w:val="24"/>
                <w:szCs w:val="24"/>
              </w:rPr>
              <w:t xml:space="preserve">   </w:t>
            </w:r>
            <w:r w:rsidRPr="000B1311">
              <w:rPr>
                <w:rFonts w:ascii="Times New Roman" w:hAnsi="Times New Roman"/>
                <w:sz w:val="24"/>
                <w:szCs w:val="24"/>
              </w:rPr>
              <w:t xml:space="preserve">97 421,9   </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0B1311" w:rsidRPr="000B1311" w:rsidRDefault="00013475" w:rsidP="000B1311">
            <w:pP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100 963,2   </w:t>
            </w:r>
          </w:p>
        </w:tc>
        <w:tc>
          <w:tcPr>
            <w:tcW w:w="1134" w:type="dxa"/>
            <w:tcBorders>
              <w:top w:val="single" w:sz="4" w:space="0" w:color="auto"/>
              <w:left w:val="nil"/>
              <w:bottom w:val="single" w:sz="4" w:space="0" w:color="auto"/>
              <w:right w:val="single" w:sz="4" w:space="0" w:color="auto"/>
            </w:tcBorders>
            <w:shd w:val="clear" w:color="auto" w:fill="auto"/>
            <w:vAlign w:val="bottom"/>
          </w:tcPr>
          <w:p w:rsidR="00013475" w:rsidRDefault="00013475" w:rsidP="00013475">
            <w:pPr>
              <w:rPr>
                <w:rFonts w:ascii="Times New Roman" w:hAnsi="Times New Roman"/>
                <w:sz w:val="24"/>
                <w:szCs w:val="24"/>
              </w:rPr>
            </w:pPr>
            <w:r>
              <w:rPr>
                <w:rFonts w:ascii="Times New Roman" w:hAnsi="Times New Roman"/>
                <w:sz w:val="24"/>
                <w:szCs w:val="24"/>
              </w:rPr>
              <w:t xml:space="preserve"> </w:t>
            </w:r>
          </w:p>
          <w:p w:rsidR="000B1311" w:rsidRPr="000B1311" w:rsidRDefault="00042A99" w:rsidP="00013475">
            <w:pP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101 544,0   </w:t>
            </w:r>
          </w:p>
        </w:tc>
      </w:tr>
      <w:tr w:rsidR="000B1311" w:rsidRPr="00384360" w:rsidTr="00FC2AF7">
        <w:trPr>
          <w:trHeight w:val="540"/>
          <w:jc w:val="center"/>
        </w:trPr>
        <w:tc>
          <w:tcPr>
            <w:tcW w:w="2258" w:type="dxa"/>
            <w:vAlign w:val="center"/>
          </w:tcPr>
          <w:p w:rsidR="000B1311" w:rsidRPr="00657FDC" w:rsidRDefault="000B1311" w:rsidP="000B1311">
            <w:pPr>
              <w:ind w:left="28"/>
              <w:rPr>
                <w:rFonts w:ascii="Times New Roman" w:hAnsi="Times New Roman"/>
                <w:bCs/>
                <w:sz w:val="20"/>
                <w:szCs w:val="20"/>
              </w:rPr>
            </w:pPr>
            <w:proofErr w:type="gramStart"/>
            <w:r w:rsidRPr="00657FDC">
              <w:rPr>
                <w:rFonts w:ascii="Times New Roman" w:hAnsi="Times New Roman"/>
                <w:bCs/>
                <w:sz w:val="20"/>
                <w:szCs w:val="20"/>
              </w:rPr>
              <w:t>Налоговые  и</w:t>
            </w:r>
            <w:proofErr w:type="gramEnd"/>
            <w:r w:rsidRPr="00657FDC">
              <w:rPr>
                <w:rFonts w:ascii="Times New Roman" w:hAnsi="Times New Roman"/>
                <w:bCs/>
                <w:sz w:val="20"/>
                <w:szCs w:val="20"/>
              </w:rPr>
              <w:t xml:space="preserve"> неналоговые доходы</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69 935,8   </w:t>
            </w:r>
          </w:p>
        </w:tc>
        <w:tc>
          <w:tcPr>
            <w:tcW w:w="992" w:type="dxa"/>
            <w:tcBorders>
              <w:top w:val="single" w:sz="4" w:space="0" w:color="auto"/>
              <w:left w:val="nil"/>
              <w:bottom w:val="single" w:sz="4" w:space="0" w:color="auto"/>
              <w:right w:val="single" w:sz="4" w:space="0" w:color="auto"/>
            </w:tcBorders>
            <w:shd w:val="clear" w:color="auto" w:fill="auto"/>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70 393,1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72 778,7   </w:t>
            </w:r>
          </w:p>
        </w:tc>
        <w:tc>
          <w:tcPr>
            <w:tcW w:w="1145" w:type="dxa"/>
            <w:tcBorders>
              <w:top w:val="single" w:sz="4" w:space="0" w:color="auto"/>
              <w:left w:val="nil"/>
              <w:bottom w:val="single" w:sz="4" w:space="0" w:color="auto"/>
              <w:right w:val="single" w:sz="4" w:space="0" w:color="auto"/>
            </w:tcBorders>
            <w:shd w:val="clear" w:color="auto" w:fill="auto"/>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73 256,0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76 558,5   </w:t>
            </w:r>
          </w:p>
        </w:tc>
        <w:tc>
          <w:tcPr>
            <w:tcW w:w="1134" w:type="dxa"/>
            <w:tcBorders>
              <w:top w:val="single" w:sz="4" w:space="0" w:color="auto"/>
              <w:left w:val="nil"/>
              <w:bottom w:val="single" w:sz="4" w:space="0" w:color="auto"/>
              <w:right w:val="single" w:sz="4" w:space="0" w:color="auto"/>
            </w:tcBorders>
            <w:shd w:val="clear" w:color="auto" w:fill="auto"/>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77 062,5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 79 946,1   </w:t>
            </w:r>
          </w:p>
        </w:tc>
        <w:tc>
          <w:tcPr>
            <w:tcW w:w="1134" w:type="dxa"/>
            <w:tcBorders>
              <w:top w:val="single" w:sz="4" w:space="0" w:color="auto"/>
              <w:left w:val="nil"/>
              <w:bottom w:val="single" w:sz="4" w:space="0" w:color="auto"/>
              <w:right w:val="single" w:sz="4" w:space="0" w:color="auto"/>
            </w:tcBorders>
            <w:shd w:val="clear" w:color="auto" w:fill="auto"/>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80 474,0   </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83 368,1   </w:t>
            </w:r>
          </w:p>
        </w:tc>
        <w:tc>
          <w:tcPr>
            <w:tcW w:w="1134" w:type="dxa"/>
            <w:tcBorders>
              <w:top w:val="single" w:sz="4" w:space="0" w:color="auto"/>
              <w:left w:val="nil"/>
              <w:bottom w:val="single" w:sz="4" w:space="0" w:color="auto"/>
              <w:right w:val="single" w:sz="4" w:space="0" w:color="auto"/>
            </w:tcBorders>
            <w:shd w:val="clear" w:color="auto" w:fill="auto"/>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83 920,0   </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87 461,3   </w:t>
            </w:r>
          </w:p>
        </w:tc>
        <w:tc>
          <w:tcPr>
            <w:tcW w:w="1134" w:type="dxa"/>
            <w:tcBorders>
              <w:top w:val="single" w:sz="4" w:space="0" w:color="auto"/>
              <w:left w:val="nil"/>
              <w:bottom w:val="single" w:sz="4" w:space="0" w:color="auto"/>
              <w:right w:val="single" w:sz="4" w:space="0" w:color="auto"/>
            </w:tcBorders>
            <w:shd w:val="clear" w:color="auto" w:fill="auto"/>
            <w:vAlign w:val="bottom"/>
          </w:tcPr>
          <w:p w:rsidR="000B1311" w:rsidRPr="000B1311" w:rsidRDefault="00013475" w:rsidP="000B1311">
            <w:pPr>
              <w:jc w:val="center"/>
              <w:rPr>
                <w:rFonts w:ascii="Times New Roman" w:hAnsi="Times New Roman"/>
                <w:sz w:val="24"/>
                <w:szCs w:val="24"/>
              </w:rPr>
            </w:pPr>
            <w:r>
              <w:rPr>
                <w:rFonts w:ascii="Times New Roman" w:hAnsi="Times New Roman"/>
                <w:sz w:val="24"/>
                <w:szCs w:val="24"/>
              </w:rPr>
              <w:t xml:space="preserve"> </w:t>
            </w:r>
            <w:r w:rsidR="000B1311" w:rsidRPr="000B1311">
              <w:rPr>
                <w:rFonts w:ascii="Times New Roman" w:hAnsi="Times New Roman"/>
                <w:sz w:val="24"/>
                <w:szCs w:val="24"/>
              </w:rPr>
              <w:t xml:space="preserve">88 042,1   </w:t>
            </w:r>
          </w:p>
        </w:tc>
      </w:tr>
      <w:tr w:rsidR="00FC2AF7" w:rsidRPr="00384360" w:rsidTr="00FC2AF7">
        <w:trPr>
          <w:trHeight w:val="406"/>
          <w:jc w:val="center"/>
        </w:trPr>
        <w:tc>
          <w:tcPr>
            <w:tcW w:w="2258" w:type="dxa"/>
            <w:vAlign w:val="center"/>
          </w:tcPr>
          <w:p w:rsidR="00FC2AF7" w:rsidRPr="00657FDC" w:rsidRDefault="00FC2AF7" w:rsidP="00FC2AF7">
            <w:pPr>
              <w:ind w:left="28"/>
              <w:rPr>
                <w:rFonts w:ascii="Times New Roman" w:hAnsi="Times New Roman"/>
                <w:bCs/>
                <w:sz w:val="20"/>
                <w:szCs w:val="20"/>
              </w:rPr>
            </w:pPr>
            <w:r w:rsidRPr="00657FDC">
              <w:rPr>
                <w:rFonts w:ascii="Times New Roman" w:hAnsi="Times New Roman"/>
                <w:bCs/>
                <w:sz w:val="20"/>
                <w:szCs w:val="20"/>
              </w:rPr>
              <w:t>Безвозмездные поступления</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2AF7" w:rsidRPr="00FC2AF7" w:rsidRDefault="00FC2AF7" w:rsidP="00FC2AF7">
            <w:pPr>
              <w:jc w:val="center"/>
              <w:rPr>
                <w:rFonts w:ascii="Times New Roman" w:hAnsi="Times New Roman"/>
                <w:sz w:val="24"/>
                <w:szCs w:val="24"/>
              </w:rPr>
            </w:pPr>
            <w:r w:rsidRPr="00FC2AF7">
              <w:rPr>
                <w:rFonts w:ascii="Times New Roman" w:hAnsi="Times New Roman"/>
                <w:sz w:val="24"/>
                <w:szCs w:val="24"/>
              </w:rPr>
              <w:t xml:space="preserve">13 501,8   </w:t>
            </w:r>
          </w:p>
        </w:tc>
        <w:tc>
          <w:tcPr>
            <w:tcW w:w="992" w:type="dxa"/>
            <w:tcBorders>
              <w:top w:val="single" w:sz="4" w:space="0" w:color="auto"/>
              <w:left w:val="nil"/>
              <w:bottom w:val="single" w:sz="4" w:space="0" w:color="auto"/>
              <w:right w:val="single" w:sz="4" w:space="0" w:color="auto"/>
            </w:tcBorders>
            <w:shd w:val="clear" w:color="auto" w:fill="auto"/>
            <w:vAlign w:val="center"/>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13 501,8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13 501,8   </w:t>
            </w:r>
          </w:p>
        </w:tc>
        <w:tc>
          <w:tcPr>
            <w:tcW w:w="1145" w:type="dxa"/>
            <w:tcBorders>
              <w:top w:val="single" w:sz="4" w:space="0" w:color="auto"/>
              <w:left w:val="nil"/>
              <w:bottom w:val="single" w:sz="4" w:space="0" w:color="auto"/>
              <w:right w:val="single" w:sz="4" w:space="0" w:color="auto"/>
            </w:tcBorders>
            <w:shd w:val="clear" w:color="auto" w:fill="auto"/>
            <w:vAlign w:val="center"/>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13 501,8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13 501,8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13 501,8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13 501,8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13 501,8   </w:t>
            </w:r>
          </w:p>
        </w:tc>
        <w:tc>
          <w:tcPr>
            <w:tcW w:w="1133" w:type="dxa"/>
            <w:tcBorders>
              <w:top w:val="single" w:sz="4" w:space="0" w:color="auto"/>
              <w:left w:val="nil"/>
              <w:bottom w:val="single" w:sz="4" w:space="0" w:color="auto"/>
              <w:right w:val="single" w:sz="4" w:space="0" w:color="auto"/>
            </w:tcBorders>
            <w:shd w:val="clear" w:color="auto" w:fill="auto"/>
            <w:noWrap/>
            <w:vAlign w:val="center"/>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13 501,8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13 501,8   </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 13 501,8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13 501,8   </w:t>
            </w:r>
          </w:p>
        </w:tc>
      </w:tr>
      <w:tr w:rsidR="00FC2AF7" w:rsidRPr="00FC2AF7" w:rsidTr="00FC2AF7">
        <w:trPr>
          <w:trHeight w:val="321"/>
          <w:jc w:val="center"/>
        </w:trPr>
        <w:tc>
          <w:tcPr>
            <w:tcW w:w="2258" w:type="dxa"/>
            <w:vAlign w:val="center"/>
            <w:hideMark/>
          </w:tcPr>
          <w:p w:rsidR="00FC2AF7" w:rsidRPr="00657FDC" w:rsidRDefault="00FC2AF7" w:rsidP="00FC2AF7">
            <w:pPr>
              <w:adjustRightInd w:val="0"/>
              <w:ind w:left="28"/>
              <w:rPr>
                <w:rFonts w:ascii="Times New Roman" w:hAnsi="Times New Roman"/>
                <w:bCs/>
                <w:sz w:val="20"/>
                <w:szCs w:val="20"/>
              </w:rPr>
            </w:pPr>
            <w:r w:rsidRPr="00657FDC">
              <w:rPr>
                <w:rFonts w:ascii="Times New Roman" w:hAnsi="Times New Roman"/>
                <w:bCs/>
                <w:sz w:val="20"/>
                <w:szCs w:val="20"/>
              </w:rPr>
              <w:t>Расходы</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2AF7" w:rsidRPr="00FC2AF7" w:rsidRDefault="00FC2AF7" w:rsidP="00FC2AF7">
            <w:pP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84 899,0   </w:t>
            </w:r>
          </w:p>
        </w:tc>
        <w:tc>
          <w:tcPr>
            <w:tcW w:w="992" w:type="dxa"/>
            <w:tcBorders>
              <w:top w:val="single" w:sz="4" w:space="0" w:color="auto"/>
              <w:left w:val="nil"/>
              <w:bottom w:val="single" w:sz="4" w:space="0" w:color="auto"/>
              <w:right w:val="single" w:sz="4" w:space="0" w:color="auto"/>
            </w:tcBorders>
            <w:shd w:val="clear" w:color="auto" w:fill="auto"/>
            <w:vAlign w:val="bottom"/>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85 368,4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C2AF7" w:rsidRPr="00FC2AF7" w:rsidRDefault="00FC2AF7" w:rsidP="00FC2AF7">
            <w:pPr>
              <w:jc w:val="center"/>
              <w:rPr>
                <w:rFonts w:ascii="Times New Roman" w:hAnsi="Times New Roman"/>
                <w:sz w:val="24"/>
                <w:szCs w:val="24"/>
              </w:rPr>
            </w:pPr>
            <w:r w:rsidRPr="00FC2AF7">
              <w:rPr>
                <w:rFonts w:ascii="Times New Roman" w:hAnsi="Times New Roman"/>
                <w:sz w:val="24"/>
                <w:szCs w:val="24"/>
              </w:rPr>
              <w:t xml:space="preserve">   87 296,4   </w:t>
            </w:r>
          </w:p>
        </w:tc>
        <w:tc>
          <w:tcPr>
            <w:tcW w:w="1145" w:type="dxa"/>
            <w:tcBorders>
              <w:top w:val="single" w:sz="4" w:space="0" w:color="auto"/>
              <w:left w:val="nil"/>
              <w:bottom w:val="single" w:sz="4" w:space="0" w:color="auto"/>
              <w:right w:val="single" w:sz="4" w:space="0" w:color="auto"/>
            </w:tcBorders>
            <w:shd w:val="clear" w:color="auto" w:fill="auto"/>
            <w:vAlign w:val="bottom"/>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87 782,7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91 497,8   </w:t>
            </w:r>
          </w:p>
        </w:tc>
        <w:tc>
          <w:tcPr>
            <w:tcW w:w="1134" w:type="dxa"/>
            <w:tcBorders>
              <w:top w:val="single" w:sz="4" w:space="0" w:color="auto"/>
              <w:left w:val="nil"/>
              <w:bottom w:val="single" w:sz="4" w:space="0" w:color="auto"/>
              <w:right w:val="single" w:sz="4" w:space="0" w:color="auto"/>
            </w:tcBorders>
            <w:shd w:val="clear" w:color="auto" w:fill="auto"/>
            <w:vAlign w:val="bottom"/>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 92 013,7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 94 708,9   </w:t>
            </w:r>
          </w:p>
        </w:tc>
        <w:tc>
          <w:tcPr>
            <w:tcW w:w="1134" w:type="dxa"/>
            <w:tcBorders>
              <w:top w:val="single" w:sz="4" w:space="0" w:color="auto"/>
              <w:left w:val="nil"/>
              <w:bottom w:val="single" w:sz="4" w:space="0" w:color="auto"/>
              <w:right w:val="single" w:sz="4" w:space="0" w:color="auto"/>
            </w:tcBorders>
            <w:shd w:val="clear" w:color="auto" w:fill="auto"/>
            <w:vAlign w:val="bottom"/>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95 247,5   </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98 146,3   </w:t>
            </w:r>
          </w:p>
        </w:tc>
        <w:tc>
          <w:tcPr>
            <w:tcW w:w="1134" w:type="dxa"/>
            <w:tcBorders>
              <w:top w:val="single" w:sz="4" w:space="0" w:color="auto"/>
              <w:left w:val="nil"/>
              <w:bottom w:val="single" w:sz="4" w:space="0" w:color="auto"/>
              <w:right w:val="single" w:sz="4" w:space="0" w:color="auto"/>
            </w:tcBorders>
            <w:shd w:val="clear" w:color="auto" w:fill="auto"/>
            <w:vAlign w:val="bottom"/>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98 669,1   </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FC2AF7" w:rsidRPr="00FC2AF7" w:rsidRDefault="00FC2AF7" w:rsidP="00FC2AF7">
            <w:pPr>
              <w:jc w:val="cente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102 541,7   </w:t>
            </w:r>
          </w:p>
        </w:tc>
        <w:tc>
          <w:tcPr>
            <w:tcW w:w="1134" w:type="dxa"/>
            <w:tcBorders>
              <w:top w:val="single" w:sz="4" w:space="0" w:color="auto"/>
              <w:left w:val="nil"/>
              <w:bottom w:val="single" w:sz="4" w:space="0" w:color="auto"/>
              <w:right w:val="single" w:sz="4" w:space="0" w:color="auto"/>
            </w:tcBorders>
            <w:shd w:val="clear" w:color="auto" w:fill="auto"/>
            <w:vAlign w:val="bottom"/>
          </w:tcPr>
          <w:p w:rsidR="00FC2AF7" w:rsidRPr="00FC2AF7" w:rsidRDefault="00FC2AF7" w:rsidP="00FC2AF7">
            <w:pPr>
              <w:rPr>
                <w:rFonts w:ascii="Times New Roman" w:hAnsi="Times New Roman"/>
                <w:sz w:val="24"/>
                <w:szCs w:val="24"/>
              </w:rPr>
            </w:pPr>
            <w:r>
              <w:rPr>
                <w:rFonts w:ascii="Times New Roman" w:hAnsi="Times New Roman"/>
                <w:sz w:val="24"/>
                <w:szCs w:val="24"/>
              </w:rPr>
              <w:t xml:space="preserve">  </w:t>
            </w:r>
            <w:r w:rsidRPr="00FC2AF7">
              <w:rPr>
                <w:rFonts w:ascii="Times New Roman" w:hAnsi="Times New Roman"/>
                <w:sz w:val="24"/>
                <w:szCs w:val="24"/>
              </w:rPr>
              <w:t xml:space="preserve">103 175,4   </w:t>
            </w:r>
          </w:p>
        </w:tc>
      </w:tr>
      <w:tr w:rsidR="00FC2AF7" w:rsidRPr="00384360" w:rsidTr="007A11E2">
        <w:trPr>
          <w:trHeight w:val="169"/>
          <w:jc w:val="center"/>
        </w:trPr>
        <w:tc>
          <w:tcPr>
            <w:tcW w:w="2258" w:type="dxa"/>
            <w:vAlign w:val="center"/>
          </w:tcPr>
          <w:p w:rsidR="00FC2AF7" w:rsidRPr="00657FDC" w:rsidRDefault="00FC2AF7" w:rsidP="00FC2AF7">
            <w:pPr>
              <w:ind w:left="28"/>
              <w:rPr>
                <w:rFonts w:ascii="Times New Roman" w:hAnsi="Times New Roman"/>
                <w:bCs/>
                <w:sz w:val="20"/>
                <w:szCs w:val="20"/>
              </w:rPr>
            </w:pPr>
            <w:r w:rsidRPr="00657FDC">
              <w:rPr>
                <w:rFonts w:ascii="Times New Roman" w:hAnsi="Times New Roman"/>
                <w:bCs/>
                <w:sz w:val="20"/>
                <w:szCs w:val="20"/>
              </w:rPr>
              <w:t>из них:</w:t>
            </w:r>
          </w:p>
        </w:tc>
        <w:tc>
          <w:tcPr>
            <w:tcW w:w="993" w:type="dxa"/>
            <w:noWrap/>
            <w:vAlign w:val="center"/>
          </w:tcPr>
          <w:p w:rsidR="00FC2AF7" w:rsidRPr="00E56AFF" w:rsidRDefault="00FC2AF7" w:rsidP="00FC2AF7">
            <w:pPr>
              <w:jc w:val="center"/>
              <w:rPr>
                <w:rFonts w:ascii="Times New Roman" w:hAnsi="Times New Roman"/>
                <w:color w:val="FF0000"/>
                <w:sz w:val="20"/>
                <w:szCs w:val="20"/>
              </w:rPr>
            </w:pPr>
          </w:p>
        </w:tc>
        <w:tc>
          <w:tcPr>
            <w:tcW w:w="992" w:type="dxa"/>
            <w:vAlign w:val="center"/>
          </w:tcPr>
          <w:p w:rsidR="00FC2AF7" w:rsidRPr="00E56AFF" w:rsidRDefault="00FC2AF7" w:rsidP="00FC2AF7">
            <w:pPr>
              <w:jc w:val="center"/>
              <w:rPr>
                <w:rFonts w:ascii="Times New Roman" w:hAnsi="Times New Roman"/>
                <w:color w:val="FF0000"/>
                <w:sz w:val="20"/>
                <w:szCs w:val="20"/>
              </w:rPr>
            </w:pPr>
          </w:p>
        </w:tc>
        <w:tc>
          <w:tcPr>
            <w:tcW w:w="1134" w:type="dxa"/>
            <w:noWrap/>
            <w:vAlign w:val="center"/>
          </w:tcPr>
          <w:p w:rsidR="00FC2AF7" w:rsidRPr="00E56AFF" w:rsidRDefault="00FC2AF7" w:rsidP="00FC2AF7">
            <w:pPr>
              <w:jc w:val="center"/>
              <w:rPr>
                <w:rFonts w:ascii="Times New Roman" w:hAnsi="Times New Roman"/>
                <w:color w:val="FF0000"/>
                <w:sz w:val="20"/>
                <w:szCs w:val="20"/>
              </w:rPr>
            </w:pPr>
          </w:p>
        </w:tc>
        <w:tc>
          <w:tcPr>
            <w:tcW w:w="1145" w:type="dxa"/>
            <w:vAlign w:val="center"/>
          </w:tcPr>
          <w:p w:rsidR="00FC2AF7" w:rsidRPr="00E56AFF" w:rsidRDefault="00FC2AF7" w:rsidP="00FC2AF7">
            <w:pPr>
              <w:jc w:val="center"/>
              <w:rPr>
                <w:rFonts w:ascii="Times New Roman" w:hAnsi="Times New Roman"/>
                <w:color w:val="FF0000"/>
                <w:sz w:val="20"/>
                <w:szCs w:val="20"/>
              </w:rPr>
            </w:pPr>
          </w:p>
        </w:tc>
        <w:tc>
          <w:tcPr>
            <w:tcW w:w="1134" w:type="dxa"/>
            <w:noWrap/>
            <w:vAlign w:val="center"/>
          </w:tcPr>
          <w:p w:rsidR="00FC2AF7" w:rsidRPr="00E56AFF" w:rsidRDefault="00FC2AF7" w:rsidP="00FC2AF7">
            <w:pPr>
              <w:jc w:val="center"/>
              <w:rPr>
                <w:rFonts w:ascii="Times New Roman" w:hAnsi="Times New Roman"/>
                <w:color w:val="FF0000"/>
                <w:sz w:val="20"/>
                <w:szCs w:val="20"/>
              </w:rPr>
            </w:pPr>
          </w:p>
        </w:tc>
        <w:tc>
          <w:tcPr>
            <w:tcW w:w="1134" w:type="dxa"/>
            <w:vAlign w:val="center"/>
          </w:tcPr>
          <w:p w:rsidR="00FC2AF7" w:rsidRPr="00E56AFF" w:rsidRDefault="00FC2AF7" w:rsidP="00FC2AF7">
            <w:pPr>
              <w:jc w:val="center"/>
              <w:rPr>
                <w:rFonts w:ascii="Times New Roman" w:hAnsi="Times New Roman"/>
                <w:color w:val="FF0000"/>
                <w:sz w:val="20"/>
                <w:szCs w:val="20"/>
              </w:rPr>
            </w:pPr>
          </w:p>
        </w:tc>
        <w:tc>
          <w:tcPr>
            <w:tcW w:w="1134" w:type="dxa"/>
            <w:noWrap/>
            <w:vAlign w:val="center"/>
          </w:tcPr>
          <w:p w:rsidR="00FC2AF7" w:rsidRPr="00E56AFF" w:rsidRDefault="00FC2AF7" w:rsidP="00FC2AF7">
            <w:pPr>
              <w:jc w:val="center"/>
              <w:rPr>
                <w:rFonts w:ascii="Times New Roman" w:hAnsi="Times New Roman"/>
                <w:color w:val="FF0000"/>
                <w:sz w:val="20"/>
                <w:szCs w:val="20"/>
              </w:rPr>
            </w:pPr>
          </w:p>
        </w:tc>
        <w:tc>
          <w:tcPr>
            <w:tcW w:w="1134" w:type="dxa"/>
            <w:vAlign w:val="center"/>
          </w:tcPr>
          <w:p w:rsidR="00FC2AF7" w:rsidRPr="00E56AFF" w:rsidRDefault="00FC2AF7" w:rsidP="00FC2AF7">
            <w:pPr>
              <w:jc w:val="center"/>
              <w:rPr>
                <w:rFonts w:ascii="Times New Roman" w:hAnsi="Times New Roman"/>
                <w:color w:val="FF0000"/>
                <w:sz w:val="20"/>
                <w:szCs w:val="20"/>
              </w:rPr>
            </w:pPr>
          </w:p>
        </w:tc>
        <w:tc>
          <w:tcPr>
            <w:tcW w:w="1133" w:type="dxa"/>
            <w:noWrap/>
            <w:vAlign w:val="center"/>
          </w:tcPr>
          <w:p w:rsidR="00FC2AF7" w:rsidRPr="00E56AFF" w:rsidRDefault="00FC2AF7" w:rsidP="00FC2AF7">
            <w:pPr>
              <w:jc w:val="center"/>
              <w:rPr>
                <w:rFonts w:ascii="Times New Roman" w:hAnsi="Times New Roman"/>
                <w:color w:val="FF0000"/>
                <w:sz w:val="20"/>
                <w:szCs w:val="20"/>
              </w:rPr>
            </w:pPr>
          </w:p>
        </w:tc>
        <w:tc>
          <w:tcPr>
            <w:tcW w:w="1134" w:type="dxa"/>
            <w:vAlign w:val="center"/>
          </w:tcPr>
          <w:p w:rsidR="00FC2AF7" w:rsidRPr="00E56AFF" w:rsidRDefault="00FC2AF7" w:rsidP="00FC2AF7">
            <w:pPr>
              <w:jc w:val="center"/>
              <w:rPr>
                <w:rFonts w:ascii="Times New Roman" w:hAnsi="Times New Roman"/>
                <w:color w:val="FF0000"/>
                <w:sz w:val="20"/>
                <w:szCs w:val="20"/>
              </w:rPr>
            </w:pPr>
          </w:p>
        </w:tc>
        <w:tc>
          <w:tcPr>
            <w:tcW w:w="1129" w:type="dxa"/>
            <w:noWrap/>
            <w:vAlign w:val="center"/>
          </w:tcPr>
          <w:p w:rsidR="00FC2AF7" w:rsidRPr="00E56AFF" w:rsidRDefault="00FC2AF7" w:rsidP="00FC2AF7">
            <w:pPr>
              <w:jc w:val="center"/>
              <w:rPr>
                <w:rFonts w:ascii="Times New Roman" w:hAnsi="Times New Roman"/>
                <w:color w:val="FF0000"/>
                <w:sz w:val="20"/>
                <w:szCs w:val="20"/>
              </w:rPr>
            </w:pPr>
          </w:p>
        </w:tc>
        <w:tc>
          <w:tcPr>
            <w:tcW w:w="1134" w:type="dxa"/>
            <w:vAlign w:val="center"/>
          </w:tcPr>
          <w:p w:rsidR="00FC2AF7" w:rsidRPr="00E56AFF" w:rsidRDefault="00FC2AF7" w:rsidP="00FC2AF7">
            <w:pPr>
              <w:jc w:val="center"/>
              <w:rPr>
                <w:rFonts w:ascii="Times New Roman" w:hAnsi="Times New Roman"/>
                <w:color w:val="FF0000"/>
                <w:sz w:val="20"/>
                <w:szCs w:val="20"/>
              </w:rPr>
            </w:pPr>
          </w:p>
        </w:tc>
      </w:tr>
      <w:tr w:rsidR="007A11E2" w:rsidRPr="00384360" w:rsidTr="005A3047">
        <w:trPr>
          <w:trHeight w:val="413"/>
          <w:jc w:val="center"/>
        </w:trPr>
        <w:tc>
          <w:tcPr>
            <w:tcW w:w="2258" w:type="dxa"/>
            <w:vAlign w:val="center"/>
          </w:tcPr>
          <w:p w:rsidR="007A11E2" w:rsidRPr="00657FDC" w:rsidRDefault="007A11E2" w:rsidP="007A11E2">
            <w:pPr>
              <w:ind w:left="28"/>
              <w:rPr>
                <w:rFonts w:ascii="Times New Roman" w:hAnsi="Times New Roman"/>
                <w:sz w:val="20"/>
                <w:szCs w:val="20"/>
              </w:rPr>
            </w:pPr>
            <w:r w:rsidRPr="00657FDC">
              <w:rPr>
                <w:rFonts w:ascii="Times New Roman" w:hAnsi="Times New Roman"/>
                <w:sz w:val="20"/>
                <w:szCs w:val="20"/>
              </w:rPr>
              <w:t>Межбюджетные трансферты</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1E2" w:rsidRDefault="007A11E2" w:rsidP="007A11E2">
            <w:pPr>
              <w:rPr>
                <w:rFonts w:ascii="Times New Roman" w:hAnsi="Times New Roman"/>
                <w:sz w:val="24"/>
                <w:szCs w:val="24"/>
              </w:rPr>
            </w:pPr>
            <w:r>
              <w:rPr>
                <w:rFonts w:ascii="Times New Roman" w:hAnsi="Times New Roman"/>
                <w:sz w:val="24"/>
                <w:szCs w:val="24"/>
              </w:rPr>
              <w:t xml:space="preserve"> </w:t>
            </w:r>
          </w:p>
          <w:p w:rsidR="007A11E2" w:rsidRPr="007A11E2" w:rsidRDefault="007A11E2" w:rsidP="007A11E2">
            <w:pPr>
              <w:rPr>
                <w:rFonts w:ascii="Times New Roman" w:hAnsi="Times New Roman"/>
                <w:sz w:val="24"/>
                <w:szCs w:val="24"/>
              </w:rPr>
            </w:pPr>
            <w:r w:rsidRPr="007A11E2">
              <w:rPr>
                <w:rFonts w:ascii="Times New Roman" w:hAnsi="Times New Roman"/>
                <w:sz w:val="24"/>
                <w:szCs w:val="24"/>
              </w:rPr>
              <w:t xml:space="preserve">16 727,13   </w:t>
            </w:r>
          </w:p>
        </w:tc>
        <w:tc>
          <w:tcPr>
            <w:tcW w:w="992" w:type="dxa"/>
            <w:tcBorders>
              <w:top w:val="single" w:sz="4" w:space="0" w:color="auto"/>
              <w:left w:val="nil"/>
              <w:bottom w:val="single" w:sz="4" w:space="0" w:color="auto"/>
              <w:right w:val="single" w:sz="4" w:space="0" w:color="auto"/>
            </w:tcBorders>
            <w:shd w:val="clear" w:color="auto" w:fill="auto"/>
            <w:vAlign w:val="bottom"/>
          </w:tcPr>
          <w:p w:rsidR="007A11E2" w:rsidRPr="007A11E2" w:rsidRDefault="007A11E2" w:rsidP="007A11E2">
            <w:pPr>
              <w:rPr>
                <w:rFonts w:ascii="Times New Roman" w:hAnsi="Times New Roman"/>
                <w:sz w:val="24"/>
                <w:szCs w:val="24"/>
              </w:rPr>
            </w:pPr>
            <w:r w:rsidRPr="007A11E2">
              <w:rPr>
                <w:rFonts w:ascii="Times New Roman" w:hAnsi="Times New Roman"/>
                <w:sz w:val="24"/>
                <w:szCs w:val="24"/>
              </w:rPr>
              <w:t xml:space="preserve">16 727,13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A11E2" w:rsidRPr="007A11E2" w:rsidRDefault="007A11E2" w:rsidP="007A11E2">
            <w:pPr>
              <w:rPr>
                <w:rFonts w:ascii="Times New Roman" w:hAnsi="Times New Roman"/>
                <w:sz w:val="24"/>
                <w:szCs w:val="24"/>
              </w:rPr>
            </w:pPr>
            <w:r>
              <w:rPr>
                <w:rFonts w:ascii="Times New Roman" w:hAnsi="Times New Roman"/>
                <w:sz w:val="24"/>
                <w:szCs w:val="24"/>
              </w:rPr>
              <w:t xml:space="preserve"> </w:t>
            </w:r>
            <w:r w:rsidRPr="007A11E2">
              <w:rPr>
                <w:rFonts w:ascii="Times New Roman" w:hAnsi="Times New Roman"/>
                <w:sz w:val="24"/>
                <w:szCs w:val="24"/>
              </w:rPr>
              <w:t xml:space="preserve">16 727,13   </w:t>
            </w:r>
          </w:p>
        </w:tc>
        <w:tc>
          <w:tcPr>
            <w:tcW w:w="1145" w:type="dxa"/>
            <w:tcBorders>
              <w:top w:val="single" w:sz="4" w:space="0" w:color="auto"/>
              <w:left w:val="nil"/>
              <w:bottom w:val="single" w:sz="4" w:space="0" w:color="auto"/>
              <w:right w:val="single" w:sz="4" w:space="0" w:color="auto"/>
            </w:tcBorders>
            <w:shd w:val="clear" w:color="auto" w:fill="auto"/>
            <w:vAlign w:val="bottom"/>
          </w:tcPr>
          <w:p w:rsidR="007A11E2" w:rsidRPr="007A11E2" w:rsidRDefault="007A11E2" w:rsidP="007A11E2">
            <w:pPr>
              <w:rPr>
                <w:rFonts w:ascii="Times New Roman" w:hAnsi="Times New Roman"/>
                <w:sz w:val="24"/>
                <w:szCs w:val="24"/>
              </w:rPr>
            </w:pPr>
            <w:r>
              <w:rPr>
                <w:rFonts w:ascii="Times New Roman" w:hAnsi="Times New Roman"/>
                <w:sz w:val="24"/>
                <w:szCs w:val="24"/>
              </w:rPr>
              <w:t xml:space="preserve"> </w:t>
            </w:r>
            <w:r w:rsidRPr="007A11E2">
              <w:rPr>
                <w:rFonts w:ascii="Times New Roman" w:hAnsi="Times New Roman"/>
                <w:sz w:val="24"/>
                <w:szCs w:val="24"/>
              </w:rPr>
              <w:t xml:space="preserve">16 727,13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A11E2" w:rsidRPr="007A11E2" w:rsidRDefault="007A11E2" w:rsidP="007A11E2">
            <w:pPr>
              <w:rPr>
                <w:rFonts w:ascii="Times New Roman" w:hAnsi="Times New Roman"/>
                <w:sz w:val="24"/>
                <w:szCs w:val="24"/>
              </w:rPr>
            </w:pPr>
            <w:r>
              <w:rPr>
                <w:rFonts w:ascii="Times New Roman" w:hAnsi="Times New Roman"/>
                <w:sz w:val="24"/>
                <w:szCs w:val="24"/>
              </w:rPr>
              <w:t xml:space="preserve">  </w:t>
            </w:r>
            <w:r w:rsidRPr="007A11E2">
              <w:rPr>
                <w:rFonts w:ascii="Times New Roman" w:hAnsi="Times New Roman"/>
                <w:sz w:val="24"/>
                <w:szCs w:val="24"/>
              </w:rPr>
              <w:t xml:space="preserve">16 727,13   </w:t>
            </w:r>
          </w:p>
        </w:tc>
        <w:tc>
          <w:tcPr>
            <w:tcW w:w="1134" w:type="dxa"/>
            <w:tcBorders>
              <w:top w:val="single" w:sz="4" w:space="0" w:color="auto"/>
              <w:left w:val="nil"/>
              <w:bottom w:val="single" w:sz="4" w:space="0" w:color="auto"/>
              <w:right w:val="single" w:sz="4" w:space="0" w:color="auto"/>
            </w:tcBorders>
            <w:shd w:val="clear" w:color="auto" w:fill="auto"/>
            <w:vAlign w:val="bottom"/>
          </w:tcPr>
          <w:p w:rsidR="007A11E2" w:rsidRPr="007A11E2" w:rsidRDefault="007A11E2" w:rsidP="007A11E2">
            <w:pPr>
              <w:rPr>
                <w:rFonts w:ascii="Times New Roman" w:hAnsi="Times New Roman"/>
                <w:sz w:val="24"/>
                <w:szCs w:val="24"/>
              </w:rPr>
            </w:pPr>
            <w:r>
              <w:rPr>
                <w:rFonts w:ascii="Times New Roman" w:hAnsi="Times New Roman"/>
                <w:sz w:val="24"/>
                <w:szCs w:val="24"/>
              </w:rPr>
              <w:t xml:space="preserve"> </w:t>
            </w:r>
            <w:r w:rsidRPr="007A11E2">
              <w:rPr>
                <w:rFonts w:ascii="Times New Roman" w:hAnsi="Times New Roman"/>
                <w:sz w:val="24"/>
                <w:szCs w:val="24"/>
              </w:rPr>
              <w:t xml:space="preserve"> 16 727,13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A11E2" w:rsidRPr="007A11E2" w:rsidRDefault="007A11E2" w:rsidP="007A11E2">
            <w:pPr>
              <w:rPr>
                <w:rFonts w:ascii="Times New Roman" w:hAnsi="Times New Roman"/>
                <w:sz w:val="24"/>
                <w:szCs w:val="24"/>
              </w:rPr>
            </w:pPr>
            <w:r>
              <w:rPr>
                <w:rFonts w:ascii="Times New Roman" w:hAnsi="Times New Roman"/>
                <w:sz w:val="24"/>
                <w:szCs w:val="24"/>
              </w:rPr>
              <w:t xml:space="preserve">  </w:t>
            </w:r>
            <w:r w:rsidRPr="007A11E2">
              <w:rPr>
                <w:rFonts w:ascii="Times New Roman" w:hAnsi="Times New Roman"/>
                <w:sz w:val="24"/>
                <w:szCs w:val="24"/>
              </w:rPr>
              <w:t xml:space="preserve">16 727,13   </w:t>
            </w:r>
          </w:p>
        </w:tc>
        <w:tc>
          <w:tcPr>
            <w:tcW w:w="1134" w:type="dxa"/>
            <w:tcBorders>
              <w:top w:val="single" w:sz="4" w:space="0" w:color="auto"/>
              <w:left w:val="nil"/>
              <w:bottom w:val="single" w:sz="4" w:space="0" w:color="auto"/>
              <w:right w:val="single" w:sz="4" w:space="0" w:color="auto"/>
            </w:tcBorders>
            <w:shd w:val="clear" w:color="auto" w:fill="auto"/>
            <w:vAlign w:val="bottom"/>
          </w:tcPr>
          <w:p w:rsidR="007A11E2" w:rsidRPr="007A11E2" w:rsidRDefault="007A11E2" w:rsidP="007A11E2">
            <w:pPr>
              <w:rPr>
                <w:rFonts w:ascii="Times New Roman" w:hAnsi="Times New Roman"/>
                <w:sz w:val="24"/>
                <w:szCs w:val="24"/>
              </w:rPr>
            </w:pPr>
            <w:r w:rsidRPr="007A11E2">
              <w:rPr>
                <w:rFonts w:ascii="Times New Roman" w:hAnsi="Times New Roman"/>
                <w:sz w:val="24"/>
                <w:szCs w:val="24"/>
              </w:rPr>
              <w:t xml:space="preserve"> 16 727,13   </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7A11E2" w:rsidRPr="007A11E2" w:rsidRDefault="007A11E2" w:rsidP="007A11E2">
            <w:pPr>
              <w:rPr>
                <w:rFonts w:ascii="Times New Roman" w:hAnsi="Times New Roman"/>
                <w:sz w:val="24"/>
                <w:szCs w:val="24"/>
              </w:rPr>
            </w:pPr>
            <w:r>
              <w:rPr>
                <w:rFonts w:ascii="Times New Roman" w:hAnsi="Times New Roman"/>
                <w:sz w:val="24"/>
                <w:szCs w:val="24"/>
              </w:rPr>
              <w:t xml:space="preserve">  </w:t>
            </w:r>
            <w:r w:rsidRPr="007A11E2">
              <w:rPr>
                <w:rFonts w:ascii="Times New Roman" w:hAnsi="Times New Roman"/>
                <w:sz w:val="24"/>
                <w:szCs w:val="24"/>
              </w:rPr>
              <w:t xml:space="preserve">16 727,13   </w:t>
            </w:r>
          </w:p>
        </w:tc>
        <w:tc>
          <w:tcPr>
            <w:tcW w:w="1134" w:type="dxa"/>
            <w:tcBorders>
              <w:top w:val="single" w:sz="4" w:space="0" w:color="auto"/>
              <w:left w:val="nil"/>
              <w:bottom w:val="single" w:sz="4" w:space="0" w:color="auto"/>
              <w:right w:val="single" w:sz="4" w:space="0" w:color="auto"/>
            </w:tcBorders>
            <w:shd w:val="clear" w:color="auto" w:fill="auto"/>
            <w:vAlign w:val="bottom"/>
          </w:tcPr>
          <w:p w:rsidR="007A11E2" w:rsidRPr="007A11E2" w:rsidRDefault="007A11E2" w:rsidP="007A11E2">
            <w:pPr>
              <w:rPr>
                <w:rFonts w:ascii="Times New Roman" w:hAnsi="Times New Roman"/>
                <w:sz w:val="24"/>
                <w:szCs w:val="24"/>
              </w:rPr>
            </w:pPr>
            <w:r>
              <w:rPr>
                <w:rFonts w:ascii="Times New Roman" w:hAnsi="Times New Roman"/>
                <w:sz w:val="24"/>
                <w:szCs w:val="24"/>
              </w:rPr>
              <w:t xml:space="preserve">  </w:t>
            </w:r>
            <w:r w:rsidRPr="007A11E2">
              <w:rPr>
                <w:rFonts w:ascii="Times New Roman" w:hAnsi="Times New Roman"/>
                <w:sz w:val="24"/>
                <w:szCs w:val="24"/>
              </w:rPr>
              <w:t xml:space="preserve">16 727,13   </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7A11E2" w:rsidRPr="007A11E2" w:rsidRDefault="007A11E2" w:rsidP="007A11E2">
            <w:pPr>
              <w:rPr>
                <w:rFonts w:ascii="Times New Roman" w:hAnsi="Times New Roman"/>
                <w:sz w:val="24"/>
                <w:szCs w:val="24"/>
              </w:rPr>
            </w:pPr>
            <w:r>
              <w:rPr>
                <w:rFonts w:ascii="Times New Roman" w:hAnsi="Times New Roman"/>
                <w:sz w:val="24"/>
                <w:szCs w:val="24"/>
              </w:rPr>
              <w:t xml:space="preserve">  </w:t>
            </w:r>
            <w:r w:rsidRPr="007A11E2">
              <w:rPr>
                <w:rFonts w:ascii="Times New Roman" w:hAnsi="Times New Roman"/>
                <w:sz w:val="24"/>
                <w:szCs w:val="24"/>
              </w:rPr>
              <w:t xml:space="preserve">16 727,13   </w:t>
            </w:r>
          </w:p>
        </w:tc>
        <w:tc>
          <w:tcPr>
            <w:tcW w:w="1134" w:type="dxa"/>
            <w:tcBorders>
              <w:top w:val="single" w:sz="4" w:space="0" w:color="auto"/>
              <w:left w:val="nil"/>
              <w:bottom w:val="single" w:sz="4" w:space="0" w:color="auto"/>
              <w:right w:val="single" w:sz="4" w:space="0" w:color="auto"/>
            </w:tcBorders>
            <w:shd w:val="clear" w:color="auto" w:fill="auto"/>
            <w:vAlign w:val="bottom"/>
          </w:tcPr>
          <w:p w:rsidR="007A11E2" w:rsidRPr="007A11E2" w:rsidRDefault="007A11E2" w:rsidP="007A11E2">
            <w:pPr>
              <w:rPr>
                <w:rFonts w:ascii="Times New Roman" w:hAnsi="Times New Roman"/>
                <w:sz w:val="24"/>
                <w:szCs w:val="24"/>
              </w:rPr>
            </w:pPr>
            <w:r>
              <w:rPr>
                <w:rFonts w:ascii="Times New Roman" w:hAnsi="Times New Roman"/>
                <w:sz w:val="24"/>
                <w:szCs w:val="24"/>
              </w:rPr>
              <w:t xml:space="preserve">  </w:t>
            </w:r>
            <w:r w:rsidRPr="007A11E2">
              <w:rPr>
                <w:rFonts w:ascii="Times New Roman" w:hAnsi="Times New Roman"/>
                <w:sz w:val="24"/>
                <w:szCs w:val="24"/>
              </w:rPr>
              <w:t xml:space="preserve">16 727,13   </w:t>
            </w:r>
          </w:p>
        </w:tc>
      </w:tr>
      <w:tr w:rsidR="00A24974" w:rsidRPr="00A24974" w:rsidTr="005A3047">
        <w:trPr>
          <w:trHeight w:val="247"/>
          <w:jc w:val="center"/>
        </w:trPr>
        <w:tc>
          <w:tcPr>
            <w:tcW w:w="2258" w:type="dxa"/>
            <w:vAlign w:val="center"/>
          </w:tcPr>
          <w:p w:rsidR="00A24974" w:rsidRPr="00657FDC" w:rsidRDefault="00A24974" w:rsidP="00A24974">
            <w:pPr>
              <w:ind w:left="28"/>
              <w:rPr>
                <w:rFonts w:ascii="Times New Roman" w:hAnsi="Times New Roman"/>
                <w:bCs/>
                <w:sz w:val="20"/>
                <w:szCs w:val="20"/>
              </w:rPr>
            </w:pPr>
            <w:r w:rsidRPr="00657FDC">
              <w:rPr>
                <w:rFonts w:ascii="Times New Roman" w:hAnsi="Times New Roman"/>
                <w:bCs/>
                <w:sz w:val="20"/>
                <w:szCs w:val="20"/>
              </w:rPr>
              <w:t>Дефицит (</w:t>
            </w:r>
            <w:proofErr w:type="gramStart"/>
            <w:r w:rsidRPr="00657FDC">
              <w:rPr>
                <w:rFonts w:ascii="Times New Roman" w:hAnsi="Times New Roman"/>
                <w:bCs/>
                <w:sz w:val="20"/>
                <w:szCs w:val="20"/>
              </w:rPr>
              <w:t>-)/</w:t>
            </w:r>
            <w:proofErr w:type="gramEnd"/>
            <w:r w:rsidRPr="00657FDC">
              <w:rPr>
                <w:rFonts w:ascii="Times New Roman" w:hAnsi="Times New Roman"/>
                <w:bCs/>
                <w:sz w:val="20"/>
                <w:szCs w:val="20"/>
              </w:rPr>
              <w:t>профицит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974" w:rsidRPr="00A24974" w:rsidRDefault="00A24974" w:rsidP="00A24974">
            <w:pPr>
              <w:jc w:val="right"/>
              <w:rPr>
                <w:rFonts w:ascii="Times New Roman" w:hAnsi="Times New Roman"/>
                <w:sz w:val="24"/>
                <w:szCs w:val="24"/>
              </w:rPr>
            </w:pPr>
            <w:r w:rsidRPr="00A24974">
              <w:rPr>
                <w:rFonts w:ascii="Times New Roman" w:hAnsi="Times New Roman"/>
                <w:sz w:val="24"/>
                <w:szCs w:val="24"/>
              </w:rPr>
              <w:t>-1 461,3</w:t>
            </w:r>
          </w:p>
        </w:tc>
        <w:tc>
          <w:tcPr>
            <w:tcW w:w="992" w:type="dxa"/>
            <w:tcBorders>
              <w:top w:val="single" w:sz="4" w:space="0" w:color="auto"/>
              <w:left w:val="nil"/>
              <w:bottom w:val="single" w:sz="4" w:space="0" w:color="auto"/>
              <w:right w:val="single" w:sz="4" w:space="0" w:color="auto"/>
            </w:tcBorders>
            <w:shd w:val="clear" w:color="auto" w:fill="auto"/>
            <w:vAlign w:val="center"/>
          </w:tcPr>
          <w:p w:rsidR="00A24974" w:rsidRPr="00A24974" w:rsidRDefault="00A24974" w:rsidP="00A24974">
            <w:pPr>
              <w:jc w:val="center"/>
              <w:rPr>
                <w:rFonts w:ascii="Times New Roman" w:hAnsi="Times New Roman"/>
                <w:sz w:val="24"/>
                <w:szCs w:val="24"/>
              </w:rPr>
            </w:pPr>
            <w:r w:rsidRPr="00A24974">
              <w:rPr>
                <w:rFonts w:ascii="Times New Roman" w:hAnsi="Times New Roman"/>
                <w:sz w:val="24"/>
                <w:szCs w:val="24"/>
              </w:rPr>
              <w:t>-1 473,5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24974" w:rsidRPr="00A24974" w:rsidRDefault="00A24974" w:rsidP="00A24974">
            <w:pPr>
              <w:jc w:val="center"/>
              <w:rPr>
                <w:rFonts w:ascii="Times New Roman" w:hAnsi="Times New Roman"/>
                <w:sz w:val="24"/>
                <w:szCs w:val="24"/>
              </w:rPr>
            </w:pPr>
            <w:r w:rsidRPr="00A24974">
              <w:rPr>
                <w:rFonts w:ascii="Times New Roman" w:hAnsi="Times New Roman"/>
                <w:sz w:val="24"/>
                <w:szCs w:val="24"/>
              </w:rPr>
              <w:t>-1 015,8</w:t>
            </w:r>
          </w:p>
        </w:tc>
        <w:tc>
          <w:tcPr>
            <w:tcW w:w="1145" w:type="dxa"/>
            <w:tcBorders>
              <w:top w:val="single" w:sz="4" w:space="0" w:color="auto"/>
              <w:left w:val="nil"/>
              <w:bottom w:val="single" w:sz="4" w:space="0" w:color="auto"/>
              <w:right w:val="single" w:sz="4" w:space="0" w:color="auto"/>
            </w:tcBorders>
            <w:shd w:val="clear" w:color="auto" w:fill="auto"/>
            <w:vAlign w:val="center"/>
          </w:tcPr>
          <w:p w:rsidR="00A24974" w:rsidRPr="00A24974" w:rsidRDefault="005F11EA" w:rsidP="00A24974">
            <w:pPr>
              <w:jc w:val="center"/>
              <w:rPr>
                <w:rFonts w:ascii="Times New Roman" w:hAnsi="Times New Roman"/>
                <w:sz w:val="24"/>
                <w:szCs w:val="24"/>
              </w:rPr>
            </w:pPr>
            <w:r>
              <w:rPr>
                <w:rFonts w:ascii="Times New Roman" w:hAnsi="Times New Roman"/>
                <w:sz w:val="24"/>
                <w:szCs w:val="24"/>
              </w:rPr>
              <w:t>-1 024,8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24974" w:rsidRPr="00A24974" w:rsidRDefault="00A24974" w:rsidP="00A24974">
            <w:pPr>
              <w:jc w:val="center"/>
              <w:rPr>
                <w:rFonts w:ascii="Times New Roman" w:hAnsi="Times New Roman"/>
                <w:sz w:val="24"/>
                <w:szCs w:val="24"/>
              </w:rPr>
            </w:pPr>
            <w:r w:rsidRPr="00A24974">
              <w:rPr>
                <w:rFonts w:ascii="Times New Roman" w:hAnsi="Times New Roman"/>
                <w:sz w:val="24"/>
                <w:szCs w:val="24"/>
              </w:rPr>
              <w:t>-1 437,4</w:t>
            </w:r>
          </w:p>
        </w:tc>
        <w:tc>
          <w:tcPr>
            <w:tcW w:w="1134" w:type="dxa"/>
            <w:tcBorders>
              <w:top w:val="single" w:sz="4" w:space="0" w:color="auto"/>
              <w:left w:val="nil"/>
              <w:bottom w:val="single" w:sz="4" w:space="0" w:color="auto"/>
              <w:right w:val="single" w:sz="4" w:space="0" w:color="auto"/>
            </w:tcBorders>
            <w:shd w:val="clear" w:color="auto" w:fill="auto"/>
            <w:vAlign w:val="center"/>
          </w:tcPr>
          <w:p w:rsidR="00A24974" w:rsidRPr="00A24974" w:rsidRDefault="00A24974" w:rsidP="00A24974">
            <w:pPr>
              <w:jc w:val="center"/>
              <w:rPr>
                <w:rFonts w:ascii="Times New Roman" w:hAnsi="Times New Roman"/>
                <w:sz w:val="24"/>
                <w:szCs w:val="24"/>
              </w:rPr>
            </w:pPr>
            <w:r w:rsidRPr="00A24974">
              <w:rPr>
                <w:rFonts w:ascii="Times New Roman" w:hAnsi="Times New Roman"/>
                <w:sz w:val="24"/>
                <w:szCs w:val="24"/>
              </w:rPr>
              <w:t>-1 449,4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24974" w:rsidRPr="00A24974" w:rsidRDefault="00A24974" w:rsidP="00A24974">
            <w:pPr>
              <w:jc w:val="center"/>
              <w:rPr>
                <w:rFonts w:ascii="Times New Roman" w:hAnsi="Times New Roman"/>
                <w:sz w:val="24"/>
                <w:szCs w:val="24"/>
              </w:rPr>
            </w:pPr>
            <w:r w:rsidRPr="00A24974">
              <w:rPr>
                <w:rFonts w:ascii="Times New Roman" w:hAnsi="Times New Roman"/>
                <w:sz w:val="24"/>
                <w:szCs w:val="24"/>
              </w:rPr>
              <w:t>-1 260,9</w:t>
            </w:r>
          </w:p>
        </w:tc>
        <w:tc>
          <w:tcPr>
            <w:tcW w:w="1134" w:type="dxa"/>
            <w:tcBorders>
              <w:top w:val="single" w:sz="4" w:space="0" w:color="auto"/>
              <w:left w:val="nil"/>
              <w:bottom w:val="single" w:sz="4" w:space="0" w:color="auto"/>
              <w:right w:val="single" w:sz="4" w:space="0" w:color="auto"/>
            </w:tcBorders>
            <w:shd w:val="clear" w:color="auto" w:fill="auto"/>
            <w:vAlign w:val="center"/>
          </w:tcPr>
          <w:p w:rsidR="00A24974" w:rsidRPr="00A24974" w:rsidRDefault="00A24974" w:rsidP="00A24974">
            <w:pPr>
              <w:jc w:val="center"/>
              <w:rPr>
                <w:rFonts w:ascii="Times New Roman" w:hAnsi="Times New Roman"/>
                <w:sz w:val="24"/>
                <w:szCs w:val="24"/>
              </w:rPr>
            </w:pPr>
            <w:r w:rsidRPr="00A24974">
              <w:rPr>
                <w:rFonts w:ascii="Times New Roman" w:hAnsi="Times New Roman"/>
                <w:sz w:val="24"/>
                <w:szCs w:val="24"/>
              </w:rPr>
              <w:t>-1 271,7</w:t>
            </w:r>
          </w:p>
        </w:tc>
        <w:tc>
          <w:tcPr>
            <w:tcW w:w="1133" w:type="dxa"/>
            <w:tcBorders>
              <w:top w:val="single" w:sz="4" w:space="0" w:color="auto"/>
              <w:left w:val="nil"/>
              <w:bottom w:val="single" w:sz="4" w:space="0" w:color="auto"/>
              <w:right w:val="single" w:sz="4" w:space="0" w:color="auto"/>
            </w:tcBorders>
            <w:shd w:val="clear" w:color="auto" w:fill="auto"/>
            <w:noWrap/>
            <w:vAlign w:val="center"/>
          </w:tcPr>
          <w:p w:rsidR="00A24974" w:rsidRPr="00A24974" w:rsidRDefault="00A24974" w:rsidP="00A24974">
            <w:pPr>
              <w:jc w:val="center"/>
              <w:rPr>
                <w:rFonts w:ascii="Times New Roman" w:hAnsi="Times New Roman"/>
                <w:sz w:val="24"/>
                <w:szCs w:val="24"/>
              </w:rPr>
            </w:pPr>
            <w:r w:rsidRPr="00A24974">
              <w:rPr>
                <w:rFonts w:ascii="Times New Roman" w:hAnsi="Times New Roman"/>
                <w:sz w:val="24"/>
                <w:szCs w:val="24"/>
              </w:rPr>
              <w:t>-1 276,4</w:t>
            </w:r>
          </w:p>
        </w:tc>
        <w:tc>
          <w:tcPr>
            <w:tcW w:w="1134" w:type="dxa"/>
            <w:tcBorders>
              <w:top w:val="single" w:sz="4" w:space="0" w:color="auto"/>
              <w:left w:val="nil"/>
              <w:bottom w:val="single" w:sz="4" w:space="0" w:color="auto"/>
              <w:right w:val="single" w:sz="4" w:space="0" w:color="auto"/>
            </w:tcBorders>
            <w:shd w:val="clear" w:color="auto" w:fill="auto"/>
            <w:vAlign w:val="center"/>
          </w:tcPr>
          <w:p w:rsidR="00A24974" w:rsidRPr="00A24974" w:rsidRDefault="00E32FA2" w:rsidP="00A24974">
            <w:pPr>
              <w:jc w:val="center"/>
              <w:rPr>
                <w:rFonts w:ascii="Times New Roman" w:hAnsi="Times New Roman"/>
                <w:sz w:val="24"/>
                <w:szCs w:val="24"/>
              </w:rPr>
            </w:pPr>
            <w:r>
              <w:rPr>
                <w:rFonts w:ascii="Times New Roman" w:hAnsi="Times New Roman"/>
                <w:sz w:val="24"/>
                <w:szCs w:val="24"/>
              </w:rPr>
              <w:t>-1 247,2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A24974" w:rsidRPr="00A24974" w:rsidRDefault="00A24974" w:rsidP="00A24974">
            <w:pPr>
              <w:jc w:val="center"/>
              <w:rPr>
                <w:rFonts w:ascii="Times New Roman" w:hAnsi="Times New Roman"/>
                <w:sz w:val="24"/>
                <w:szCs w:val="24"/>
              </w:rPr>
            </w:pPr>
            <w:r w:rsidRPr="00A24974">
              <w:rPr>
                <w:rFonts w:ascii="Times New Roman" w:hAnsi="Times New Roman"/>
                <w:sz w:val="24"/>
                <w:szCs w:val="24"/>
              </w:rPr>
              <w:t>-1 578,5</w:t>
            </w:r>
          </w:p>
        </w:tc>
        <w:tc>
          <w:tcPr>
            <w:tcW w:w="1134" w:type="dxa"/>
            <w:tcBorders>
              <w:top w:val="single" w:sz="4" w:space="0" w:color="auto"/>
              <w:left w:val="nil"/>
              <w:bottom w:val="single" w:sz="4" w:space="0" w:color="auto"/>
              <w:right w:val="single" w:sz="4" w:space="0" w:color="auto"/>
            </w:tcBorders>
            <w:shd w:val="clear" w:color="auto" w:fill="auto"/>
            <w:vAlign w:val="center"/>
          </w:tcPr>
          <w:p w:rsidR="00A24974" w:rsidRPr="00A24974" w:rsidRDefault="00E32FA2" w:rsidP="00A24974">
            <w:pPr>
              <w:jc w:val="center"/>
              <w:rPr>
                <w:rFonts w:ascii="Times New Roman" w:hAnsi="Times New Roman"/>
                <w:sz w:val="24"/>
                <w:szCs w:val="24"/>
              </w:rPr>
            </w:pPr>
            <w:r>
              <w:rPr>
                <w:rFonts w:ascii="Times New Roman" w:hAnsi="Times New Roman"/>
                <w:sz w:val="24"/>
                <w:szCs w:val="24"/>
              </w:rPr>
              <w:t>-1 631,4</w:t>
            </w:r>
          </w:p>
        </w:tc>
      </w:tr>
      <w:tr w:rsidR="009F551C" w:rsidRPr="00384360" w:rsidTr="005A3047">
        <w:trPr>
          <w:trHeight w:val="552"/>
          <w:jc w:val="center"/>
        </w:trPr>
        <w:tc>
          <w:tcPr>
            <w:tcW w:w="2258" w:type="dxa"/>
            <w:vAlign w:val="center"/>
          </w:tcPr>
          <w:p w:rsidR="009F551C" w:rsidRPr="00657FDC" w:rsidRDefault="009F551C" w:rsidP="009F551C">
            <w:pPr>
              <w:ind w:left="28"/>
              <w:rPr>
                <w:rFonts w:ascii="Times New Roman" w:hAnsi="Times New Roman"/>
                <w:bCs/>
                <w:sz w:val="20"/>
                <w:szCs w:val="20"/>
              </w:rPr>
            </w:pPr>
            <w:r w:rsidRPr="00657FDC">
              <w:rPr>
                <w:rFonts w:ascii="Times New Roman" w:hAnsi="Times New Roman"/>
                <w:bCs/>
                <w:sz w:val="20"/>
                <w:szCs w:val="20"/>
              </w:rPr>
              <w:t xml:space="preserve">Государственный долг </w:t>
            </w:r>
            <w:r>
              <w:rPr>
                <w:rFonts w:ascii="Times New Roman" w:hAnsi="Times New Roman"/>
                <w:bCs/>
                <w:sz w:val="20"/>
                <w:szCs w:val="20"/>
              </w:rPr>
              <w:br/>
            </w:r>
            <w:r w:rsidRPr="00657FDC">
              <w:rPr>
                <w:rFonts w:ascii="Times New Roman" w:hAnsi="Times New Roman"/>
                <w:bCs/>
                <w:sz w:val="20"/>
                <w:szCs w:val="20"/>
              </w:rPr>
              <w:t>на конец года</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664A4" w:rsidRDefault="009664A4" w:rsidP="009F551C">
            <w:pPr>
              <w:jc w:val="center"/>
              <w:rPr>
                <w:rFonts w:ascii="Times New Roman" w:hAnsi="Times New Roman"/>
                <w:sz w:val="24"/>
                <w:szCs w:val="24"/>
              </w:rPr>
            </w:pPr>
          </w:p>
          <w:p w:rsidR="009F551C" w:rsidRPr="009F551C" w:rsidRDefault="009F551C" w:rsidP="009F551C">
            <w:pPr>
              <w:jc w:val="center"/>
              <w:rPr>
                <w:rFonts w:ascii="Times New Roman" w:hAnsi="Times New Roman"/>
                <w:sz w:val="24"/>
                <w:szCs w:val="24"/>
              </w:rPr>
            </w:pPr>
            <w:r w:rsidRPr="009F551C">
              <w:rPr>
                <w:rFonts w:ascii="Times New Roman" w:hAnsi="Times New Roman"/>
                <w:sz w:val="24"/>
                <w:szCs w:val="24"/>
              </w:rPr>
              <w:t>33 999,0</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9F551C" w:rsidRPr="009F551C" w:rsidRDefault="009F551C" w:rsidP="009F551C">
            <w:pPr>
              <w:rPr>
                <w:rFonts w:ascii="Times New Roman" w:hAnsi="Times New Roman"/>
                <w:sz w:val="24"/>
                <w:szCs w:val="24"/>
              </w:rPr>
            </w:pPr>
            <w:r>
              <w:rPr>
                <w:rFonts w:ascii="Times New Roman" w:hAnsi="Times New Roman"/>
                <w:sz w:val="24"/>
                <w:szCs w:val="24"/>
              </w:rPr>
              <w:t>34 204,8</w:t>
            </w:r>
            <w:r w:rsidRPr="009F551C">
              <w:rPr>
                <w:rFonts w:ascii="Times New Roman" w:hAnsi="Times New Roman"/>
                <w:sz w:val="24"/>
                <w:szCs w:val="24"/>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9F551C" w:rsidRPr="009F551C" w:rsidRDefault="009F551C" w:rsidP="009F551C">
            <w:pPr>
              <w:rPr>
                <w:rFonts w:ascii="Times New Roman" w:hAnsi="Times New Roman"/>
                <w:sz w:val="24"/>
                <w:szCs w:val="24"/>
              </w:rPr>
            </w:pPr>
            <w:r>
              <w:rPr>
                <w:rFonts w:ascii="Times New Roman" w:hAnsi="Times New Roman"/>
                <w:sz w:val="24"/>
                <w:szCs w:val="24"/>
              </w:rPr>
              <w:t xml:space="preserve">    35 014,9</w:t>
            </w:r>
            <w:r w:rsidRPr="009F551C">
              <w:rPr>
                <w:rFonts w:ascii="Times New Roman" w:hAnsi="Times New Roman"/>
                <w:sz w:val="24"/>
                <w:szCs w:val="24"/>
              </w:rPr>
              <w:t xml:space="preserve">   </w:t>
            </w:r>
          </w:p>
        </w:tc>
        <w:tc>
          <w:tcPr>
            <w:tcW w:w="1145" w:type="dxa"/>
            <w:tcBorders>
              <w:top w:val="single" w:sz="4" w:space="0" w:color="auto"/>
              <w:left w:val="nil"/>
              <w:bottom w:val="single" w:sz="4" w:space="0" w:color="auto"/>
              <w:right w:val="single" w:sz="4" w:space="0" w:color="auto"/>
            </w:tcBorders>
            <w:shd w:val="clear" w:color="000000" w:fill="FFFFFF"/>
            <w:vAlign w:val="bottom"/>
          </w:tcPr>
          <w:p w:rsidR="009F551C" w:rsidRPr="009F551C" w:rsidRDefault="009F551C" w:rsidP="009F551C">
            <w:pPr>
              <w:rPr>
                <w:rFonts w:ascii="Times New Roman" w:hAnsi="Times New Roman"/>
                <w:sz w:val="24"/>
                <w:szCs w:val="24"/>
              </w:rPr>
            </w:pPr>
            <w:r>
              <w:rPr>
                <w:rFonts w:ascii="Times New Roman" w:hAnsi="Times New Roman"/>
                <w:sz w:val="24"/>
                <w:szCs w:val="24"/>
              </w:rPr>
              <w:t xml:space="preserve">    35 229,7</w:t>
            </w:r>
            <w:r w:rsidRPr="009F551C">
              <w:rPr>
                <w:rFonts w:ascii="Times New Roman" w:hAnsi="Times New Roman"/>
                <w:sz w:val="24"/>
                <w:szCs w:val="24"/>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9F551C" w:rsidRPr="009F551C" w:rsidRDefault="009F551C" w:rsidP="009F551C">
            <w:pPr>
              <w:rPr>
                <w:rFonts w:ascii="Times New Roman" w:hAnsi="Times New Roman"/>
                <w:sz w:val="24"/>
                <w:szCs w:val="24"/>
              </w:rPr>
            </w:pPr>
            <w:r>
              <w:rPr>
                <w:rFonts w:ascii="Times New Roman" w:hAnsi="Times New Roman"/>
                <w:sz w:val="24"/>
                <w:szCs w:val="24"/>
              </w:rPr>
              <w:t xml:space="preserve">    36 452,3</w:t>
            </w:r>
            <w:r w:rsidRPr="009F551C">
              <w:rPr>
                <w:rFonts w:ascii="Times New Roman" w:hAnsi="Times New Roman"/>
                <w:sz w:val="24"/>
                <w:szCs w:val="24"/>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bottom"/>
          </w:tcPr>
          <w:p w:rsidR="009F551C" w:rsidRPr="009F551C" w:rsidRDefault="009F551C" w:rsidP="009F551C">
            <w:pPr>
              <w:rPr>
                <w:rFonts w:ascii="Times New Roman" w:hAnsi="Times New Roman"/>
                <w:sz w:val="24"/>
                <w:szCs w:val="24"/>
              </w:rPr>
            </w:pPr>
            <w:r>
              <w:rPr>
                <w:rFonts w:ascii="Times New Roman" w:hAnsi="Times New Roman"/>
                <w:sz w:val="24"/>
                <w:szCs w:val="24"/>
              </w:rPr>
              <w:t xml:space="preserve">   </w:t>
            </w:r>
            <w:r w:rsidRPr="009F551C">
              <w:rPr>
                <w:rFonts w:ascii="Times New Roman" w:hAnsi="Times New Roman"/>
                <w:sz w:val="24"/>
                <w:szCs w:val="24"/>
              </w:rPr>
              <w:t>36 679,</w:t>
            </w:r>
            <w:r w:rsidRPr="009664A4">
              <w:rPr>
                <w:rFonts w:ascii="Times New Roman" w:hAnsi="Times New Roman"/>
                <w:sz w:val="24"/>
                <w:szCs w:val="24"/>
              </w:rPr>
              <w:t>1</w:t>
            </w:r>
            <w:r w:rsidRPr="009F551C">
              <w:rPr>
                <w:rFonts w:ascii="Times New Roman" w:hAnsi="Times New Roman"/>
                <w:sz w:val="24"/>
                <w:szCs w:val="24"/>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9F551C" w:rsidRPr="009F551C" w:rsidRDefault="009F551C" w:rsidP="009F551C">
            <w:pPr>
              <w:rPr>
                <w:rFonts w:ascii="Times New Roman" w:hAnsi="Times New Roman"/>
                <w:sz w:val="24"/>
                <w:szCs w:val="24"/>
              </w:rPr>
            </w:pPr>
            <w:r>
              <w:rPr>
                <w:rFonts w:ascii="Times New Roman" w:hAnsi="Times New Roman"/>
                <w:sz w:val="24"/>
                <w:szCs w:val="24"/>
              </w:rPr>
              <w:t xml:space="preserve">    37 713,3</w:t>
            </w:r>
            <w:r w:rsidRPr="009F551C">
              <w:rPr>
                <w:rFonts w:ascii="Times New Roman" w:hAnsi="Times New Roman"/>
                <w:sz w:val="24"/>
                <w:szCs w:val="24"/>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bottom"/>
          </w:tcPr>
          <w:p w:rsidR="009F551C" w:rsidRPr="009F551C" w:rsidRDefault="009F551C" w:rsidP="009F551C">
            <w:pPr>
              <w:rPr>
                <w:rFonts w:ascii="Times New Roman" w:hAnsi="Times New Roman"/>
                <w:sz w:val="24"/>
                <w:szCs w:val="24"/>
              </w:rPr>
            </w:pPr>
            <w:r>
              <w:rPr>
                <w:rFonts w:ascii="Times New Roman" w:hAnsi="Times New Roman"/>
                <w:sz w:val="24"/>
                <w:szCs w:val="24"/>
              </w:rPr>
              <w:t xml:space="preserve">    37 950,8</w:t>
            </w:r>
            <w:r w:rsidRPr="009F551C">
              <w:rPr>
                <w:rFonts w:ascii="Times New Roman" w:hAnsi="Times New Roman"/>
                <w:sz w:val="24"/>
                <w:szCs w:val="24"/>
              </w:rPr>
              <w:t xml:space="preserve">   </w:t>
            </w:r>
          </w:p>
        </w:tc>
        <w:tc>
          <w:tcPr>
            <w:tcW w:w="1133" w:type="dxa"/>
            <w:tcBorders>
              <w:top w:val="single" w:sz="4" w:space="0" w:color="auto"/>
              <w:left w:val="nil"/>
              <w:bottom w:val="single" w:sz="4" w:space="0" w:color="auto"/>
              <w:right w:val="single" w:sz="4" w:space="0" w:color="auto"/>
            </w:tcBorders>
            <w:shd w:val="clear" w:color="000000" w:fill="FFFFFF"/>
            <w:noWrap/>
            <w:vAlign w:val="bottom"/>
          </w:tcPr>
          <w:p w:rsidR="009F551C" w:rsidRPr="009F551C" w:rsidRDefault="009F551C" w:rsidP="009F551C">
            <w:pPr>
              <w:rPr>
                <w:rFonts w:ascii="Times New Roman" w:hAnsi="Times New Roman"/>
                <w:sz w:val="24"/>
                <w:szCs w:val="24"/>
              </w:rPr>
            </w:pPr>
            <w:r>
              <w:rPr>
                <w:rFonts w:ascii="Times New Roman" w:hAnsi="Times New Roman"/>
                <w:sz w:val="24"/>
                <w:szCs w:val="24"/>
              </w:rPr>
              <w:t xml:space="preserve">    </w:t>
            </w:r>
            <w:r w:rsidRPr="009F551C">
              <w:rPr>
                <w:rFonts w:ascii="Times New Roman" w:hAnsi="Times New Roman"/>
                <w:sz w:val="24"/>
                <w:szCs w:val="24"/>
              </w:rPr>
              <w:t>38 989,</w:t>
            </w:r>
            <w:r w:rsidRPr="009664A4">
              <w:rPr>
                <w:rFonts w:ascii="Times New Roman" w:hAnsi="Times New Roman"/>
                <w:sz w:val="24"/>
                <w:szCs w:val="24"/>
              </w:rPr>
              <w:t>7</w:t>
            </w:r>
            <w:r w:rsidRPr="009F551C">
              <w:rPr>
                <w:rFonts w:ascii="Times New Roman" w:hAnsi="Times New Roman"/>
                <w:sz w:val="24"/>
                <w:szCs w:val="24"/>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bottom"/>
          </w:tcPr>
          <w:p w:rsidR="009F551C" w:rsidRPr="009F551C" w:rsidRDefault="009F551C" w:rsidP="009F551C">
            <w:pPr>
              <w:rPr>
                <w:rFonts w:ascii="Times New Roman" w:hAnsi="Times New Roman"/>
                <w:sz w:val="24"/>
                <w:szCs w:val="24"/>
              </w:rPr>
            </w:pPr>
            <w:r w:rsidRPr="009F551C">
              <w:rPr>
                <w:rFonts w:ascii="Times New Roman" w:hAnsi="Times New Roman"/>
                <w:sz w:val="24"/>
                <w:szCs w:val="24"/>
              </w:rPr>
              <w:t xml:space="preserve">    39 198,</w:t>
            </w:r>
            <w:r w:rsidRPr="009664A4">
              <w:rPr>
                <w:rFonts w:ascii="Times New Roman" w:hAnsi="Times New Roman"/>
                <w:sz w:val="24"/>
                <w:szCs w:val="24"/>
              </w:rPr>
              <w:t>1</w:t>
            </w:r>
            <w:r w:rsidRPr="009F551C">
              <w:rPr>
                <w:rFonts w:ascii="Times New Roman" w:hAnsi="Times New Roman"/>
                <w:sz w:val="24"/>
                <w:szCs w:val="24"/>
              </w:rPr>
              <w:t xml:space="preserve">   </w:t>
            </w:r>
          </w:p>
        </w:tc>
        <w:tc>
          <w:tcPr>
            <w:tcW w:w="1129" w:type="dxa"/>
            <w:tcBorders>
              <w:top w:val="single" w:sz="4" w:space="0" w:color="auto"/>
              <w:left w:val="nil"/>
              <w:bottom w:val="single" w:sz="4" w:space="0" w:color="auto"/>
              <w:right w:val="single" w:sz="4" w:space="0" w:color="auto"/>
            </w:tcBorders>
            <w:shd w:val="clear" w:color="000000" w:fill="FFFFFF"/>
            <w:noWrap/>
            <w:vAlign w:val="bottom"/>
          </w:tcPr>
          <w:p w:rsidR="009F551C" w:rsidRPr="009F551C" w:rsidRDefault="009F551C" w:rsidP="009F551C">
            <w:pPr>
              <w:rPr>
                <w:rFonts w:ascii="Times New Roman" w:hAnsi="Times New Roman"/>
                <w:sz w:val="24"/>
                <w:szCs w:val="24"/>
              </w:rPr>
            </w:pPr>
            <w:r>
              <w:rPr>
                <w:rFonts w:ascii="Times New Roman" w:hAnsi="Times New Roman"/>
                <w:sz w:val="24"/>
                <w:szCs w:val="24"/>
              </w:rPr>
              <w:t xml:space="preserve">   </w:t>
            </w:r>
            <w:r w:rsidRPr="009F551C">
              <w:rPr>
                <w:rFonts w:ascii="Times New Roman" w:hAnsi="Times New Roman"/>
                <w:sz w:val="24"/>
                <w:szCs w:val="24"/>
              </w:rPr>
              <w:t>40 568,</w:t>
            </w:r>
            <w:r w:rsidRPr="009664A4">
              <w:rPr>
                <w:rFonts w:ascii="Times New Roman" w:hAnsi="Times New Roman"/>
                <w:sz w:val="24"/>
                <w:szCs w:val="24"/>
              </w:rPr>
              <w:t>2</w:t>
            </w:r>
            <w:r w:rsidRPr="009F551C">
              <w:rPr>
                <w:rFonts w:ascii="Times New Roman" w:hAnsi="Times New Roman"/>
                <w:sz w:val="24"/>
                <w:szCs w:val="24"/>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bottom"/>
          </w:tcPr>
          <w:p w:rsidR="009F551C" w:rsidRPr="009F551C" w:rsidRDefault="009F551C" w:rsidP="009F551C">
            <w:pPr>
              <w:rPr>
                <w:rFonts w:ascii="Times New Roman" w:hAnsi="Times New Roman"/>
                <w:sz w:val="24"/>
                <w:szCs w:val="24"/>
              </w:rPr>
            </w:pPr>
            <w:r>
              <w:rPr>
                <w:rFonts w:ascii="Times New Roman" w:hAnsi="Times New Roman"/>
                <w:sz w:val="24"/>
                <w:szCs w:val="24"/>
              </w:rPr>
              <w:t xml:space="preserve">   </w:t>
            </w:r>
            <w:r w:rsidRPr="009F551C">
              <w:rPr>
                <w:rFonts w:ascii="Times New Roman" w:hAnsi="Times New Roman"/>
                <w:sz w:val="24"/>
                <w:szCs w:val="24"/>
              </w:rPr>
              <w:t xml:space="preserve"> 40 829,</w:t>
            </w:r>
            <w:r w:rsidRPr="009664A4">
              <w:rPr>
                <w:rFonts w:ascii="Times New Roman" w:hAnsi="Times New Roman"/>
                <w:sz w:val="24"/>
                <w:szCs w:val="24"/>
              </w:rPr>
              <w:t>5</w:t>
            </w:r>
            <w:r w:rsidRPr="009F551C">
              <w:rPr>
                <w:rFonts w:ascii="Times New Roman" w:hAnsi="Times New Roman"/>
                <w:sz w:val="24"/>
                <w:szCs w:val="24"/>
              </w:rPr>
              <w:t xml:space="preserve">  </w:t>
            </w:r>
          </w:p>
        </w:tc>
      </w:tr>
      <w:tr w:rsidR="009F551C" w:rsidRPr="009664A4" w:rsidTr="005A3047">
        <w:trPr>
          <w:trHeight w:val="1409"/>
          <w:jc w:val="center"/>
        </w:trPr>
        <w:tc>
          <w:tcPr>
            <w:tcW w:w="2258" w:type="dxa"/>
            <w:vAlign w:val="center"/>
            <w:hideMark/>
          </w:tcPr>
          <w:p w:rsidR="009F551C" w:rsidRPr="00657FDC" w:rsidRDefault="009F551C" w:rsidP="009F551C">
            <w:pPr>
              <w:ind w:left="28"/>
              <w:rPr>
                <w:rFonts w:ascii="Times New Roman" w:hAnsi="Times New Roman"/>
                <w:sz w:val="20"/>
                <w:szCs w:val="20"/>
              </w:rPr>
            </w:pPr>
            <w:r w:rsidRPr="00657FDC">
              <w:rPr>
                <w:rFonts w:ascii="Times New Roman" w:hAnsi="Times New Roman"/>
                <w:sz w:val="20"/>
                <w:szCs w:val="20"/>
              </w:rPr>
              <w:t xml:space="preserve">Соотношение государственного долга к доходам за минусом безвозмездных перечислений </w:t>
            </w:r>
            <w:r>
              <w:rPr>
                <w:rFonts w:ascii="Times New Roman" w:hAnsi="Times New Roman"/>
                <w:sz w:val="20"/>
                <w:szCs w:val="20"/>
              </w:rPr>
              <w:br/>
            </w:r>
            <w:r w:rsidRPr="00657FDC">
              <w:rPr>
                <w:rFonts w:ascii="Times New Roman" w:hAnsi="Times New Roman"/>
                <w:sz w:val="20"/>
                <w:szCs w:val="20"/>
              </w:rPr>
              <w:t xml:space="preserve">из других бюджетов бюджетной системы </w:t>
            </w:r>
            <w:r>
              <w:rPr>
                <w:rFonts w:ascii="Times New Roman" w:hAnsi="Times New Roman"/>
                <w:sz w:val="20"/>
                <w:szCs w:val="20"/>
              </w:rPr>
              <w:br/>
            </w:r>
            <w:r w:rsidRPr="00657FDC">
              <w:rPr>
                <w:rFonts w:ascii="Times New Roman" w:hAnsi="Times New Roman"/>
                <w:sz w:val="20"/>
                <w:szCs w:val="20"/>
              </w:rPr>
              <w:t>Российской Федерации</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w:t>
            </w:r>
          </w:p>
        </w:tc>
        <w:tc>
          <w:tcPr>
            <w:tcW w:w="1145" w:type="dxa"/>
            <w:tcBorders>
              <w:top w:val="single" w:sz="4" w:space="0" w:color="auto"/>
              <w:left w:val="nil"/>
              <w:bottom w:val="single" w:sz="4" w:space="0" w:color="auto"/>
              <w:right w:val="single" w:sz="4" w:space="0" w:color="auto"/>
            </w:tcBorders>
            <w:shd w:val="clear" w:color="000000" w:fill="FFFFFF"/>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w:t>
            </w:r>
          </w:p>
        </w:tc>
        <w:tc>
          <w:tcPr>
            <w:tcW w:w="1133" w:type="dxa"/>
            <w:tcBorders>
              <w:top w:val="single" w:sz="4" w:space="0" w:color="auto"/>
              <w:left w:val="nil"/>
              <w:bottom w:val="single" w:sz="4" w:space="0" w:color="auto"/>
              <w:right w:val="single" w:sz="4" w:space="0" w:color="auto"/>
            </w:tcBorders>
            <w:shd w:val="clear" w:color="000000" w:fill="FFFFFF"/>
            <w:noWrap/>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w:t>
            </w:r>
          </w:p>
        </w:tc>
        <w:tc>
          <w:tcPr>
            <w:tcW w:w="1129" w:type="dxa"/>
            <w:tcBorders>
              <w:top w:val="single" w:sz="4" w:space="0" w:color="auto"/>
              <w:left w:val="nil"/>
              <w:bottom w:val="single" w:sz="4" w:space="0" w:color="auto"/>
              <w:right w:val="single" w:sz="4" w:space="0" w:color="auto"/>
            </w:tcBorders>
            <w:shd w:val="clear" w:color="000000" w:fill="FFFFFF"/>
            <w:noWrap/>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F551C" w:rsidRPr="009664A4" w:rsidRDefault="009F551C" w:rsidP="009664A4">
            <w:pPr>
              <w:jc w:val="center"/>
              <w:rPr>
                <w:rFonts w:ascii="Times New Roman" w:hAnsi="Times New Roman"/>
                <w:sz w:val="24"/>
                <w:szCs w:val="24"/>
              </w:rPr>
            </w:pPr>
            <w:r w:rsidRPr="009664A4">
              <w:rPr>
                <w:rFonts w:ascii="Times New Roman" w:hAnsi="Times New Roman"/>
                <w:sz w:val="24"/>
                <w:szCs w:val="24"/>
              </w:rPr>
              <w:t>45%</w:t>
            </w:r>
          </w:p>
        </w:tc>
      </w:tr>
      <w:tr w:rsidR="008076EE" w:rsidRPr="009664A4" w:rsidTr="005A3047">
        <w:trPr>
          <w:trHeight w:val="1912"/>
          <w:jc w:val="center"/>
        </w:trPr>
        <w:tc>
          <w:tcPr>
            <w:tcW w:w="2258" w:type="dxa"/>
            <w:vAlign w:val="center"/>
          </w:tcPr>
          <w:p w:rsidR="008076EE" w:rsidRPr="00657FDC" w:rsidRDefault="008076EE" w:rsidP="008076EE">
            <w:pPr>
              <w:ind w:left="28"/>
              <w:rPr>
                <w:rFonts w:ascii="Times New Roman" w:hAnsi="Times New Roman"/>
                <w:sz w:val="20"/>
                <w:szCs w:val="20"/>
              </w:rPr>
            </w:pPr>
            <w:r w:rsidRPr="00657FDC">
              <w:rPr>
                <w:rFonts w:ascii="Times New Roman" w:hAnsi="Times New Roman"/>
                <w:sz w:val="20"/>
                <w:szCs w:val="20"/>
              </w:rPr>
              <w:t>Соотношение расходов на обслуживание государственного долга к расходам за минусом расходов, которые осуществляются за счет субвенций, предоставляемых из бюджетов бюджетной системы Российской Федерации</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3,0%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3,0%</w:t>
            </w:r>
          </w:p>
        </w:tc>
        <w:tc>
          <w:tcPr>
            <w:tcW w:w="1145" w:type="dxa"/>
            <w:tcBorders>
              <w:top w:val="single" w:sz="4" w:space="0" w:color="auto"/>
              <w:left w:val="nil"/>
              <w:bottom w:val="single" w:sz="4" w:space="0" w:color="auto"/>
              <w:right w:val="single" w:sz="4" w:space="0" w:color="auto"/>
            </w:tcBorders>
            <w:shd w:val="clear" w:color="000000" w:fill="FFFFFF"/>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3,0%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3,0%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3,5%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4,0%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4,0%</w:t>
            </w:r>
          </w:p>
        </w:tc>
        <w:tc>
          <w:tcPr>
            <w:tcW w:w="1133" w:type="dxa"/>
            <w:tcBorders>
              <w:top w:val="single" w:sz="4" w:space="0" w:color="auto"/>
              <w:left w:val="nil"/>
              <w:bottom w:val="single" w:sz="4" w:space="0" w:color="auto"/>
              <w:right w:val="single" w:sz="4" w:space="0" w:color="auto"/>
            </w:tcBorders>
            <w:shd w:val="clear" w:color="000000" w:fill="FFFFFF"/>
            <w:noWrap/>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4,0%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4,0%</w:t>
            </w:r>
          </w:p>
        </w:tc>
        <w:tc>
          <w:tcPr>
            <w:tcW w:w="1129" w:type="dxa"/>
            <w:tcBorders>
              <w:top w:val="single" w:sz="4" w:space="0" w:color="auto"/>
              <w:left w:val="nil"/>
              <w:bottom w:val="single" w:sz="4" w:space="0" w:color="auto"/>
              <w:right w:val="single" w:sz="4" w:space="0" w:color="auto"/>
            </w:tcBorders>
            <w:shd w:val="clear" w:color="000000" w:fill="FFFFFF"/>
            <w:noWrap/>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4,0%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076EE" w:rsidRPr="009664A4" w:rsidRDefault="008076EE" w:rsidP="009664A4">
            <w:pPr>
              <w:jc w:val="center"/>
              <w:rPr>
                <w:rFonts w:ascii="Times New Roman" w:hAnsi="Times New Roman"/>
                <w:sz w:val="24"/>
                <w:szCs w:val="24"/>
              </w:rPr>
            </w:pPr>
            <w:r w:rsidRPr="009664A4">
              <w:rPr>
                <w:rFonts w:ascii="Times New Roman" w:hAnsi="Times New Roman"/>
                <w:sz w:val="24"/>
                <w:szCs w:val="24"/>
              </w:rPr>
              <w:t>4,0%</w:t>
            </w:r>
          </w:p>
        </w:tc>
      </w:tr>
    </w:tbl>
    <w:p w:rsidR="000C5288" w:rsidRPr="00207346" w:rsidRDefault="000C5288" w:rsidP="002C7C86">
      <w:pPr>
        <w:widowControl w:val="0"/>
        <w:tabs>
          <w:tab w:val="left" w:pos="1350"/>
        </w:tabs>
        <w:autoSpaceDE w:val="0"/>
        <w:autoSpaceDN w:val="0"/>
        <w:adjustRightInd w:val="0"/>
        <w:spacing w:after="0" w:line="240" w:lineRule="auto"/>
        <w:ind w:firstLine="1134"/>
        <w:rPr>
          <w:rFonts w:ascii="Times New Roman" w:hAnsi="Times New Roman"/>
          <w:sz w:val="32"/>
          <w:szCs w:val="32"/>
          <w:highlight w:val="yellow"/>
        </w:rPr>
      </w:pPr>
    </w:p>
    <w:p w:rsidR="000C5288" w:rsidRPr="002A338F" w:rsidRDefault="000C5288" w:rsidP="002A338F">
      <w:pPr>
        <w:widowControl w:val="0"/>
        <w:tabs>
          <w:tab w:val="left" w:pos="1350"/>
        </w:tabs>
        <w:autoSpaceDE w:val="0"/>
        <w:autoSpaceDN w:val="0"/>
        <w:adjustRightInd w:val="0"/>
        <w:spacing w:after="0" w:line="240" w:lineRule="auto"/>
        <w:ind w:left="-426"/>
        <w:rPr>
          <w:rFonts w:ascii="Times New Roman" w:hAnsi="Times New Roman"/>
          <w:sz w:val="28"/>
          <w:szCs w:val="28"/>
        </w:rPr>
      </w:pPr>
      <w:r w:rsidRPr="000C5288">
        <w:rPr>
          <w:rFonts w:ascii="Times New Roman" w:hAnsi="Times New Roman"/>
          <w:sz w:val="28"/>
          <w:szCs w:val="28"/>
        </w:rPr>
        <w:t>Верно:</w:t>
      </w:r>
    </w:p>
    <w:p w:rsidR="003B68D7" w:rsidRPr="004677F1" w:rsidRDefault="003B68D7" w:rsidP="003B68D7">
      <w:pPr>
        <w:widowControl w:val="0"/>
        <w:autoSpaceDE w:val="0"/>
        <w:autoSpaceDN w:val="0"/>
        <w:adjustRightInd w:val="0"/>
        <w:spacing w:after="0" w:line="240" w:lineRule="auto"/>
        <w:ind w:firstLine="1134"/>
        <w:jc w:val="right"/>
        <w:rPr>
          <w:rFonts w:ascii="Times New Roman" w:hAnsi="Times New Roman"/>
          <w:color w:val="FF0000"/>
          <w:sz w:val="28"/>
          <w:szCs w:val="28"/>
          <w:highlight w:val="yellow"/>
        </w:rPr>
        <w:sectPr w:rsidR="003B68D7" w:rsidRPr="004677F1" w:rsidSect="007A11E2">
          <w:pgSz w:w="16838" w:h="11906" w:orient="landscape"/>
          <w:pgMar w:top="709" w:right="1134" w:bottom="709" w:left="1134" w:header="709" w:footer="709" w:gutter="0"/>
          <w:pgNumType w:start="1"/>
          <w:cols w:space="708"/>
          <w:titlePg/>
          <w:docGrid w:linePitch="360"/>
        </w:sectPr>
      </w:pPr>
    </w:p>
    <w:p w:rsidR="003B68D7" w:rsidRPr="00843979" w:rsidRDefault="003B68D7" w:rsidP="00D35626">
      <w:pPr>
        <w:widowControl w:val="0"/>
        <w:autoSpaceDE w:val="0"/>
        <w:autoSpaceDN w:val="0"/>
        <w:adjustRightInd w:val="0"/>
        <w:spacing w:after="0" w:line="240" w:lineRule="auto"/>
        <w:ind w:firstLine="11482"/>
        <w:jc w:val="both"/>
        <w:rPr>
          <w:rFonts w:ascii="Times New Roman" w:hAnsi="Times New Roman"/>
          <w:sz w:val="28"/>
          <w:szCs w:val="28"/>
        </w:rPr>
      </w:pPr>
      <w:r w:rsidRPr="00843979">
        <w:rPr>
          <w:rFonts w:ascii="Times New Roman" w:hAnsi="Times New Roman"/>
          <w:sz w:val="28"/>
          <w:szCs w:val="28"/>
        </w:rPr>
        <w:lastRenderedPageBreak/>
        <w:t>Приложение № 3</w:t>
      </w:r>
    </w:p>
    <w:p w:rsidR="003B68D7" w:rsidRPr="00843979" w:rsidRDefault="003B68D7" w:rsidP="00D35626">
      <w:pPr>
        <w:widowControl w:val="0"/>
        <w:autoSpaceDE w:val="0"/>
        <w:autoSpaceDN w:val="0"/>
        <w:adjustRightInd w:val="0"/>
        <w:spacing w:after="0" w:line="240" w:lineRule="auto"/>
        <w:ind w:firstLine="11482"/>
        <w:jc w:val="both"/>
        <w:rPr>
          <w:rFonts w:ascii="Times New Roman" w:hAnsi="Times New Roman"/>
          <w:sz w:val="28"/>
          <w:szCs w:val="28"/>
        </w:rPr>
      </w:pPr>
      <w:r w:rsidRPr="00843979">
        <w:rPr>
          <w:rFonts w:ascii="Times New Roman" w:hAnsi="Times New Roman"/>
          <w:sz w:val="28"/>
          <w:szCs w:val="28"/>
        </w:rPr>
        <w:t xml:space="preserve">к распоряжению </w:t>
      </w:r>
    </w:p>
    <w:p w:rsidR="003B68D7" w:rsidRPr="00843979" w:rsidRDefault="003B68D7" w:rsidP="00D35626">
      <w:pPr>
        <w:widowControl w:val="0"/>
        <w:autoSpaceDE w:val="0"/>
        <w:autoSpaceDN w:val="0"/>
        <w:adjustRightInd w:val="0"/>
        <w:spacing w:after="0" w:line="240" w:lineRule="auto"/>
        <w:ind w:firstLine="11482"/>
        <w:jc w:val="both"/>
        <w:rPr>
          <w:rFonts w:ascii="Times New Roman" w:hAnsi="Times New Roman"/>
          <w:sz w:val="28"/>
          <w:szCs w:val="28"/>
        </w:rPr>
      </w:pPr>
      <w:r w:rsidRPr="00843979">
        <w:rPr>
          <w:rFonts w:ascii="Times New Roman" w:hAnsi="Times New Roman"/>
          <w:sz w:val="28"/>
          <w:szCs w:val="28"/>
        </w:rPr>
        <w:t>Правительства</w:t>
      </w:r>
    </w:p>
    <w:p w:rsidR="003B68D7" w:rsidRPr="00843979" w:rsidRDefault="003B68D7" w:rsidP="00D35626">
      <w:pPr>
        <w:widowControl w:val="0"/>
        <w:autoSpaceDE w:val="0"/>
        <w:autoSpaceDN w:val="0"/>
        <w:adjustRightInd w:val="0"/>
        <w:spacing w:after="0" w:line="240" w:lineRule="auto"/>
        <w:ind w:firstLine="11482"/>
        <w:jc w:val="both"/>
        <w:rPr>
          <w:rFonts w:ascii="Times New Roman" w:hAnsi="Times New Roman"/>
          <w:sz w:val="28"/>
          <w:szCs w:val="28"/>
        </w:rPr>
      </w:pPr>
      <w:r w:rsidRPr="00843979">
        <w:rPr>
          <w:rFonts w:ascii="Times New Roman" w:hAnsi="Times New Roman"/>
          <w:sz w:val="28"/>
          <w:szCs w:val="28"/>
        </w:rPr>
        <w:t>Астраханской области</w:t>
      </w:r>
    </w:p>
    <w:p w:rsidR="003B68D7" w:rsidRPr="00843979" w:rsidRDefault="003B68D7" w:rsidP="00D35626">
      <w:pPr>
        <w:widowControl w:val="0"/>
        <w:autoSpaceDE w:val="0"/>
        <w:autoSpaceDN w:val="0"/>
        <w:adjustRightInd w:val="0"/>
        <w:spacing w:after="0" w:line="240" w:lineRule="auto"/>
        <w:ind w:firstLine="11482"/>
        <w:jc w:val="both"/>
        <w:rPr>
          <w:rFonts w:ascii="Times New Roman" w:hAnsi="Times New Roman"/>
          <w:sz w:val="28"/>
          <w:szCs w:val="28"/>
        </w:rPr>
      </w:pPr>
      <w:r w:rsidRPr="00843979">
        <w:rPr>
          <w:rFonts w:ascii="Times New Roman" w:hAnsi="Times New Roman"/>
          <w:sz w:val="28"/>
          <w:szCs w:val="28"/>
        </w:rPr>
        <w:t>от</w:t>
      </w:r>
      <w:r w:rsidR="00D35626" w:rsidRPr="00843979">
        <w:rPr>
          <w:rFonts w:ascii="Times New Roman" w:hAnsi="Times New Roman"/>
          <w:sz w:val="28"/>
          <w:szCs w:val="28"/>
        </w:rPr>
        <w:t xml:space="preserve">               </w:t>
      </w:r>
      <w:r w:rsidR="00FA5CD7">
        <w:rPr>
          <w:rFonts w:ascii="Times New Roman" w:hAnsi="Times New Roman"/>
          <w:sz w:val="28"/>
          <w:szCs w:val="28"/>
        </w:rPr>
        <w:t xml:space="preserve">       </w:t>
      </w:r>
      <w:r w:rsidR="00D35626" w:rsidRPr="00843979">
        <w:rPr>
          <w:rFonts w:ascii="Times New Roman" w:hAnsi="Times New Roman"/>
          <w:sz w:val="28"/>
          <w:szCs w:val="28"/>
        </w:rPr>
        <w:t xml:space="preserve"> </w:t>
      </w:r>
      <w:r w:rsidR="002A338F">
        <w:rPr>
          <w:rFonts w:ascii="Times New Roman" w:hAnsi="Times New Roman"/>
          <w:sz w:val="28"/>
          <w:szCs w:val="28"/>
        </w:rPr>
        <w:t xml:space="preserve"> </w:t>
      </w:r>
      <w:r w:rsidRPr="00843979">
        <w:rPr>
          <w:rFonts w:ascii="Times New Roman" w:hAnsi="Times New Roman"/>
          <w:sz w:val="28"/>
          <w:szCs w:val="28"/>
        </w:rPr>
        <w:t xml:space="preserve">   №</w:t>
      </w:r>
    </w:p>
    <w:p w:rsidR="003B68D7" w:rsidRPr="00843979" w:rsidRDefault="003B68D7" w:rsidP="003B68D7">
      <w:pPr>
        <w:widowControl w:val="0"/>
        <w:autoSpaceDE w:val="0"/>
        <w:autoSpaceDN w:val="0"/>
        <w:adjustRightInd w:val="0"/>
        <w:spacing w:after="0" w:line="240" w:lineRule="auto"/>
        <w:ind w:firstLine="10632"/>
        <w:jc w:val="both"/>
        <w:rPr>
          <w:rFonts w:ascii="Times New Roman" w:hAnsi="Times New Roman"/>
          <w:sz w:val="28"/>
          <w:szCs w:val="28"/>
        </w:rPr>
      </w:pPr>
    </w:p>
    <w:p w:rsidR="003B68D7" w:rsidRPr="00843979" w:rsidRDefault="003B68D7" w:rsidP="00D35626">
      <w:pPr>
        <w:widowControl w:val="0"/>
        <w:autoSpaceDE w:val="0"/>
        <w:autoSpaceDN w:val="0"/>
        <w:adjustRightInd w:val="0"/>
        <w:spacing w:after="0" w:line="240" w:lineRule="auto"/>
        <w:ind w:firstLine="11482"/>
        <w:jc w:val="both"/>
        <w:rPr>
          <w:rFonts w:ascii="Times New Roman" w:hAnsi="Times New Roman"/>
          <w:sz w:val="28"/>
          <w:szCs w:val="28"/>
        </w:rPr>
      </w:pPr>
      <w:r w:rsidRPr="00843979">
        <w:rPr>
          <w:rFonts w:ascii="Times New Roman" w:hAnsi="Times New Roman"/>
          <w:sz w:val="28"/>
          <w:szCs w:val="28"/>
        </w:rPr>
        <w:t>Приложение № 3</w:t>
      </w:r>
    </w:p>
    <w:p w:rsidR="003B68D7" w:rsidRPr="00843979" w:rsidRDefault="003B68D7" w:rsidP="00D35626">
      <w:pPr>
        <w:widowControl w:val="0"/>
        <w:autoSpaceDE w:val="0"/>
        <w:autoSpaceDN w:val="0"/>
        <w:adjustRightInd w:val="0"/>
        <w:spacing w:after="0" w:line="240" w:lineRule="auto"/>
        <w:ind w:firstLine="11482"/>
        <w:jc w:val="both"/>
        <w:rPr>
          <w:rFonts w:ascii="Times New Roman" w:hAnsi="Times New Roman"/>
          <w:sz w:val="28"/>
          <w:szCs w:val="28"/>
        </w:rPr>
      </w:pPr>
      <w:r w:rsidRPr="00843979">
        <w:rPr>
          <w:rFonts w:ascii="Times New Roman" w:hAnsi="Times New Roman"/>
          <w:sz w:val="28"/>
          <w:szCs w:val="28"/>
        </w:rPr>
        <w:t>к бюджетному прогнозу</w:t>
      </w:r>
    </w:p>
    <w:p w:rsidR="00CE3578" w:rsidRPr="00CE3578" w:rsidRDefault="00CE3578" w:rsidP="00CE3578">
      <w:pPr>
        <w:widowControl w:val="0"/>
        <w:autoSpaceDE w:val="0"/>
        <w:autoSpaceDN w:val="0"/>
        <w:spacing w:after="0" w:line="240" w:lineRule="auto"/>
        <w:rPr>
          <w:rFonts w:ascii="Times New Roman" w:eastAsia="Times New Roman" w:hAnsi="Times New Roman"/>
          <w:sz w:val="28"/>
          <w:szCs w:val="20"/>
          <w:lang w:eastAsia="ru-RU"/>
        </w:rPr>
      </w:pPr>
    </w:p>
    <w:p w:rsidR="00FA5CD7" w:rsidRDefault="00CE3578" w:rsidP="00CE3578">
      <w:pPr>
        <w:widowControl w:val="0"/>
        <w:autoSpaceDE w:val="0"/>
        <w:autoSpaceDN w:val="0"/>
        <w:adjustRightInd w:val="0"/>
        <w:spacing w:after="0" w:line="240" w:lineRule="auto"/>
        <w:jc w:val="center"/>
        <w:rPr>
          <w:rFonts w:ascii="Times New Roman" w:hAnsi="Times New Roman"/>
          <w:sz w:val="28"/>
          <w:szCs w:val="28"/>
        </w:rPr>
      </w:pPr>
      <w:r w:rsidRPr="00CE3578">
        <w:rPr>
          <w:rFonts w:ascii="Times New Roman" w:hAnsi="Times New Roman"/>
          <w:sz w:val="28"/>
          <w:szCs w:val="28"/>
        </w:rPr>
        <w:t xml:space="preserve">Предельные расходы на финансовое обеспечение реализации </w:t>
      </w:r>
    </w:p>
    <w:p w:rsidR="00FA5CD7" w:rsidRDefault="00CE3578" w:rsidP="00CE3578">
      <w:pPr>
        <w:widowControl w:val="0"/>
        <w:autoSpaceDE w:val="0"/>
        <w:autoSpaceDN w:val="0"/>
        <w:adjustRightInd w:val="0"/>
        <w:spacing w:after="0" w:line="240" w:lineRule="auto"/>
        <w:jc w:val="center"/>
        <w:rPr>
          <w:rFonts w:ascii="Times New Roman" w:hAnsi="Times New Roman"/>
          <w:sz w:val="28"/>
          <w:szCs w:val="28"/>
        </w:rPr>
      </w:pPr>
      <w:r w:rsidRPr="00CE3578">
        <w:rPr>
          <w:rFonts w:ascii="Times New Roman" w:hAnsi="Times New Roman"/>
          <w:sz w:val="28"/>
          <w:szCs w:val="28"/>
        </w:rPr>
        <w:t>государственных</w:t>
      </w:r>
      <w:r w:rsidR="00384CEC">
        <w:rPr>
          <w:rFonts w:ascii="Times New Roman" w:hAnsi="Times New Roman"/>
          <w:sz w:val="28"/>
          <w:szCs w:val="28"/>
        </w:rPr>
        <w:t xml:space="preserve"> программ Астраханской области </w:t>
      </w:r>
      <w:r w:rsidR="00323194">
        <w:rPr>
          <w:rFonts w:ascii="Times New Roman" w:hAnsi="Times New Roman"/>
          <w:sz w:val="28"/>
          <w:szCs w:val="28"/>
        </w:rPr>
        <w:t>и расходы</w:t>
      </w:r>
      <w:r w:rsidRPr="00CE3578">
        <w:rPr>
          <w:rFonts w:ascii="Times New Roman" w:hAnsi="Times New Roman"/>
          <w:sz w:val="28"/>
          <w:szCs w:val="28"/>
        </w:rPr>
        <w:t>, не пред</w:t>
      </w:r>
      <w:r w:rsidR="00323194">
        <w:rPr>
          <w:rFonts w:ascii="Times New Roman" w:hAnsi="Times New Roman"/>
          <w:sz w:val="28"/>
          <w:szCs w:val="28"/>
        </w:rPr>
        <w:t>усмотренные</w:t>
      </w:r>
      <w:r w:rsidRPr="00CE3578">
        <w:rPr>
          <w:rFonts w:ascii="Times New Roman" w:hAnsi="Times New Roman"/>
          <w:sz w:val="28"/>
          <w:szCs w:val="28"/>
        </w:rPr>
        <w:t xml:space="preserve"> </w:t>
      </w:r>
    </w:p>
    <w:p w:rsidR="00CE3578" w:rsidRPr="00CE3578" w:rsidRDefault="00CE3578" w:rsidP="00CE3578">
      <w:pPr>
        <w:widowControl w:val="0"/>
        <w:autoSpaceDE w:val="0"/>
        <w:autoSpaceDN w:val="0"/>
        <w:adjustRightInd w:val="0"/>
        <w:spacing w:after="0" w:line="240" w:lineRule="auto"/>
        <w:jc w:val="center"/>
        <w:rPr>
          <w:rFonts w:ascii="Times New Roman" w:hAnsi="Times New Roman"/>
          <w:sz w:val="28"/>
          <w:szCs w:val="28"/>
        </w:rPr>
      </w:pPr>
      <w:r w:rsidRPr="00CE3578">
        <w:rPr>
          <w:rFonts w:ascii="Times New Roman" w:hAnsi="Times New Roman"/>
          <w:sz w:val="28"/>
          <w:szCs w:val="28"/>
        </w:rPr>
        <w:t>государственными пр</w:t>
      </w:r>
      <w:r w:rsidR="009B7F0A">
        <w:rPr>
          <w:rFonts w:ascii="Times New Roman" w:hAnsi="Times New Roman"/>
          <w:sz w:val="28"/>
          <w:szCs w:val="28"/>
        </w:rPr>
        <w:t>ограммами Астраханской области</w:t>
      </w:r>
      <w:r w:rsidR="00A96D8D">
        <w:rPr>
          <w:rFonts w:ascii="Times New Roman" w:hAnsi="Times New Roman"/>
          <w:sz w:val="28"/>
          <w:szCs w:val="28"/>
        </w:rPr>
        <w:t>,</w:t>
      </w:r>
      <w:r w:rsidR="009B7F0A">
        <w:rPr>
          <w:rFonts w:ascii="Times New Roman" w:hAnsi="Times New Roman"/>
          <w:sz w:val="28"/>
          <w:szCs w:val="28"/>
        </w:rPr>
        <w:t xml:space="preserve"> </w:t>
      </w:r>
      <w:r w:rsidR="0086515B">
        <w:rPr>
          <w:rFonts w:ascii="Times New Roman" w:hAnsi="Times New Roman"/>
          <w:sz w:val="28"/>
          <w:szCs w:val="28"/>
        </w:rPr>
        <w:t>на 2024</w:t>
      </w:r>
      <w:r w:rsidRPr="00CE3578">
        <w:rPr>
          <w:rFonts w:ascii="Times New Roman" w:eastAsia="Times New Roman" w:hAnsi="Times New Roman"/>
          <w:sz w:val="28"/>
          <w:szCs w:val="28"/>
          <w:lang w:eastAsia="ru-RU"/>
        </w:rPr>
        <w:t>–</w:t>
      </w:r>
      <w:r w:rsidRPr="00CE3578">
        <w:rPr>
          <w:rFonts w:ascii="Times New Roman" w:hAnsi="Times New Roman"/>
          <w:sz w:val="28"/>
          <w:szCs w:val="28"/>
        </w:rPr>
        <w:t>2034 годы</w:t>
      </w:r>
    </w:p>
    <w:p w:rsidR="00CE3578" w:rsidRPr="00DD5206" w:rsidRDefault="00CE3578" w:rsidP="00CE3578">
      <w:pPr>
        <w:widowControl w:val="0"/>
        <w:autoSpaceDE w:val="0"/>
        <w:autoSpaceDN w:val="0"/>
        <w:adjustRightInd w:val="0"/>
        <w:spacing w:after="0" w:line="240" w:lineRule="auto"/>
        <w:ind w:firstLine="1134"/>
        <w:jc w:val="right"/>
        <w:rPr>
          <w:rFonts w:ascii="Times New Roman" w:hAnsi="Times New Roman"/>
          <w:sz w:val="20"/>
          <w:szCs w:val="20"/>
        </w:rPr>
      </w:pPr>
    </w:p>
    <w:p w:rsidR="00CF6F26" w:rsidRDefault="00CE3578" w:rsidP="00CF6F26">
      <w:pPr>
        <w:widowControl w:val="0"/>
        <w:autoSpaceDE w:val="0"/>
        <w:autoSpaceDN w:val="0"/>
        <w:adjustRightInd w:val="0"/>
        <w:spacing w:after="0" w:line="240" w:lineRule="auto"/>
        <w:ind w:firstLine="1134"/>
        <w:jc w:val="right"/>
        <w:rPr>
          <w:rFonts w:ascii="Times New Roman" w:hAnsi="Times New Roman"/>
          <w:sz w:val="28"/>
          <w:szCs w:val="28"/>
        </w:rPr>
      </w:pPr>
      <w:r w:rsidRPr="00CE3578">
        <w:rPr>
          <w:rFonts w:ascii="Times New Roman" w:hAnsi="Times New Roman"/>
          <w:sz w:val="28"/>
          <w:szCs w:val="28"/>
        </w:rPr>
        <w:t>млн рублей</w:t>
      </w:r>
    </w:p>
    <w:tbl>
      <w:tblPr>
        <w:tblStyle w:val="2"/>
        <w:tblW w:w="14737" w:type="dxa"/>
        <w:jc w:val="center"/>
        <w:tblLayout w:type="fixed"/>
        <w:tblCellMar>
          <w:left w:w="0" w:type="dxa"/>
          <w:right w:w="0" w:type="dxa"/>
        </w:tblCellMar>
        <w:tblLook w:val="04A0" w:firstRow="1" w:lastRow="0" w:firstColumn="1" w:lastColumn="0" w:noHBand="0" w:noVBand="1"/>
      </w:tblPr>
      <w:tblGrid>
        <w:gridCol w:w="2269"/>
        <w:gridCol w:w="997"/>
        <w:gridCol w:w="1407"/>
        <w:gridCol w:w="1418"/>
        <w:gridCol w:w="1417"/>
        <w:gridCol w:w="1418"/>
        <w:gridCol w:w="1559"/>
        <w:gridCol w:w="1276"/>
        <w:gridCol w:w="1417"/>
        <w:gridCol w:w="1559"/>
      </w:tblGrid>
      <w:tr w:rsidR="00E56AFF" w:rsidRPr="00CE3578" w:rsidTr="001D6F6B">
        <w:trPr>
          <w:trHeight w:val="634"/>
          <w:tblHeader/>
          <w:jc w:val="center"/>
        </w:trPr>
        <w:tc>
          <w:tcPr>
            <w:tcW w:w="2269" w:type="dxa"/>
            <w:vMerge w:val="restart"/>
            <w:noWrap/>
            <w:vAlign w:val="center"/>
            <w:hideMark/>
          </w:tcPr>
          <w:p w:rsidR="00E56AFF" w:rsidRPr="00CE3578" w:rsidRDefault="00E56AFF" w:rsidP="00843979">
            <w:pPr>
              <w:widowControl w:val="0"/>
              <w:autoSpaceDE w:val="0"/>
              <w:autoSpaceDN w:val="0"/>
              <w:adjustRightInd w:val="0"/>
              <w:jc w:val="center"/>
              <w:rPr>
                <w:rFonts w:ascii="Times New Roman" w:hAnsi="Times New Roman"/>
                <w:sz w:val="24"/>
                <w:szCs w:val="18"/>
              </w:rPr>
            </w:pPr>
            <w:r w:rsidRPr="00CE3578">
              <w:rPr>
                <w:rFonts w:ascii="Times New Roman" w:hAnsi="Times New Roman"/>
                <w:sz w:val="24"/>
                <w:szCs w:val="18"/>
              </w:rPr>
              <w:t>Показатель</w:t>
            </w:r>
          </w:p>
        </w:tc>
        <w:tc>
          <w:tcPr>
            <w:tcW w:w="997" w:type="dxa"/>
            <w:vMerge w:val="restart"/>
            <w:vAlign w:val="center"/>
          </w:tcPr>
          <w:p w:rsidR="00E56AFF" w:rsidRPr="00CE3578" w:rsidRDefault="00E56AFF" w:rsidP="00843979">
            <w:pPr>
              <w:widowControl w:val="0"/>
              <w:autoSpaceDE w:val="0"/>
              <w:autoSpaceDN w:val="0"/>
              <w:adjustRightInd w:val="0"/>
              <w:jc w:val="center"/>
              <w:rPr>
                <w:rFonts w:ascii="Times New Roman" w:hAnsi="Times New Roman"/>
                <w:sz w:val="24"/>
                <w:szCs w:val="18"/>
              </w:rPr>
            </w:pPr>
            <w:r>
              <w:rPr>
                <w:rFonts w:ascii="Times New Roman" w:hAnsi="Times New Roman"/>
                <w:sz w:val="24"/>
                <w:szCs w:val="18"/>
              </w:rPr>
              <w:t>2024</w:t>
            </w:r>
            <w:r w:rsidRPr="00AF4512">
              <w:rPr>
                <w:rFonts w:ascii="Times New Roman" w:hAnsi="Times New Roman"/>
                <w:sz w:val="24"/>
                <w:szCs w:val="18"/>
              </w:rPr>
              <w:t xml:space="preserve"> год</w:t>
            </w:r>
          </w:p>
          <w:p w:rsidR="00E56AFF" w:rsidRPr="00CE3578" w:rsidRDefault="00E13821" w:rsidP="00843979">
            <w:pPr>
              <w:jc w:val="center"/>
              <w:rPr>
                <w:rFonts w:ascii="Times New Roman" w:hAnsi="Times New Roman"/>
                <w:sz w:val="24"/>
                <w:szCs w:val="18"/>
              </w:rPr>
            </w:pPr>
            <w:r>
              <w:rPr>
                <w:rFonts w:ascii="Times New Roman" w:hAnsi="Times New Roman"/>
                <w:sz w:val="24"/>
                <w:szCs w:val="18"/>
              </w:rPr>
              <w:t>факт</w:t>
            </w:r>
          </w:p>
        </w:tc>
        <w:tc>
          <w:tcPr>
            <w:tcW w:w="2825" w:type="dxa"/>
            <w:gridSpan w:val="2"/>
            <w:vAlign w:val="center"/>
            <w:hideMark/>
          </w:tcPr>
          <w:p w:rsidR="00E56AFF" w:rsidRPr="00CE3578" w:rsidRDefault="00694134" w:rsidP="00843979">
            <w:pPr>
              <w:widowControl w:val="0"/>
              <w:autoSpaceDE w:val="0"/>
              <w:autoSpaceDN w:val="0"/>
              <w:adjustRightInd w:val="0"/>
              <w:jc w:val="center"/>
              <w:rPr>
                <w:rFonts w:ascii="Times New Roman" w:hAnsi="Times New Roman"/>
                <w:sz w:val="24"/>
                <w:szCs w:val="18"/>
              </w:rPr>
            </w:pPr>
            <w:r>
              <w:rPr>
                <w:rFonts w:ascii="Times New Roman" w:hAnsi="Times New Roman"/>
                <w:sz w:val="24"/>
                <w:szCs w:val="18"/>
              </w:rPr>
              <w:t>2025</w:t>
            </w:r>
            <w:r w:rsidR="00E56AFF" w:rsidRPr="00CE3578">
              <w:rPr>
                <w:rFonts w:ascii="Times New Roman" w:hAnsi="Times New Roman"/>
                <w:sz w:val="24"/>
                <w:szCs w:val="18"/>
              </w:rPr>
              <w:t xml:space="preserve"> год</w:t>
            </w:r>
          </w:p>
        </w:tc>
        <w:tc>
          <w:tcPr>
            <w:tcW w:w="2835" w:type="dxa"/>
            <w:gridSpan w:val="2"/>
            <w:vAlign w:val="center"/>
            <w:hideMark/>
          </w:tcPr>
          <w:p w:rsidR="00E56AFF" w:rsidRPr="00CE3578" w:rsidRDefault="00694134" w:rsidP="00843979">
            <w:pPr>
              <w:widowControl w:val="0"/>
              <w:autoSpaceDE w:val="0"/>
              <w:autoSpaceDN w:val="0"/>
              <w:adjustRightInd w:val="0"/>
              <w:jc w:val="center"/>
              <w:rPr>
                <w:rFonts w:ascii="Times New Roman" w:hAnsi="Times New Roman"/>
                <w:sz w:val="24"/>
                <w:szCs w:val="18"/>
              </w:rPr>
            </w:pPr>
            <w:r>
              <w:rPr>
                <w:rFonts w:ascii="Times New Roman" w:hAnsi="Times New Roman"/>
                <w:sz w:val="24"/>
                <w:szCs w:val="18"/>
              </w:rPr>
              <w:t>2026</w:t>
            </w:r>
            <w:r w:rsidR="00E56AFF" w:rsidRPr="00CE3578">
              <w:rPr>
                <w:rFonts w:ascii="Times New Roman" w:hAnsi="Times New Roman"/>
                <w:sz w:val="24"/>
                <w:szCs w:val="18"/>
              </w:rPr>
              <w:t xml:space="preserve"> год</w:t>
            </w:r>
          </w:p>
        </w:tc>
        <w:tc>
          <w:tcPr>
            <w:tcW w:w="2835" w:type="dxa"/>
            <w:gridSpan w:val="2"/>
            <w:vAlign w:val="center"/>
            <w:hideMark/>
          </w:tcPr>
          <w:p w:rsidR="00E56AFF" w:rsidRPr="00CE3578" w:rsidRDefault="00694134" w:rsidP="00843979">
            <w:pPr>
              <w:widowControl w:val="0"/>
              <w:autoSpaceDE w:val="0"/>
              <w:autoSpaceDN w:val="0"/>
              <w:adjustRightInd w:val="0"/>
              <w:jc w:val="center"/>
              <w:rPr>
                <w:rFonts w:ascii="Times New Roman" w:hAnsi="Times New Roman"/>
                <w:sz w:val="24"/>
                <w:szCs w:val="18"/>
              </w:rPr>
            </w:pPr>
            <w:r>
              <w:rPr>
                <w:rFonts w:ascii="Times New Roman" w:hAnsi="Times New Roman"/>
                <w:sz w:val="24"/>
                <w:szCs w:val="18"/>
              </w:rPr>
              <w:t>2027</w:t>
            </w:r>
            <w:r w:rsidR="00E56AFF" w:rsidRPr="00CE3578">
              <w:rPr>
                <w:rFonts w:ascii="Times New Roman" w:hAnsi="Times New Roman"/>
                <w:sz w:val="24"/>
                <w:szCs w:val="18"/>
              </w:rPr>
              <w:t xml:space="preserve"> год</w:t>
            </w:r>
          </w:p>
        </w:tc>
        <w:tc>
          <w:tcPr>
            <w:tcW w:w="2976" w:type="dxa"/>
            <w:gridSpan w:val="2"/>
            <w:vAlign w:val="center"/>
            <w:hideMark/>
          </w:tcPr>
          <w:p w:rsidR="00E56AFF" w:rsidRPr="00CE3578" w:rsidRDefault="00694134" w:rsidP="00843979">
            <w:pPr>
              <w:widowControl w:val="0"/>
              <w:autoSpaceDE w:val="0"/>
              <w:autoSpaceDN w:val="0"/>
              <w:adjustRightInd w:val="0"/>
              <w:jc w:val="center"/>
              <w:rPr>
                <w:rFonts w:ascii="Times New Roman" w:hAnsi="Times New Roman"/>
                <w:sz w:val="24"/>
                <w:szCs w:val="18"/>
              </w:rPr>
            </w:pPr>
            <w:r>
              <w:rPr>
                <w:rFonts w:ascii="Times New Roman" w:hAnsi="Times New Roman"/>
                <w:sz w:val="24"/>
                <w:szCs w:val="18"/>
              </w:rPr>
              <w:t>2028</w:t>
            </w:r>
            <w:r w:rsidR="00E56AFF" w:rsidRPr="00CE3578">
              <w:rPr>
                <w:rFonts w:ascii="Times New Roman" w:hAnsi="Times New Roman"/>
                <w:sz w:val="24"/>
                <w:szCs w:val="18"/>
              </w:rPr>
              <w:t xml:space="preserve"> год</w:t>
            </w:r>
          </w:p>
        </w:tc>
      </w:tr>
      <w:tr w:rsidR="00E56AFF" w:rsidRPr="00CE3578" w:rsidTr="00694134">
        <w:trPr>
          <w:trHeight w:val="982"/>
          <w:tblHeader/>
          <w:jc w:val="center"/>
        </w:trPr>
        <w:tc>
          <w:tcPr>
            <w:tcW w:w="2269" w:type="dxa"/>
            <w:vMerge/>
            <w:vAlign w:val="center"/>
          </w:tcPr>
          <w:p w:rsidR="00E56AFF" w:rsidRPr="00CE3578" w:rsidRDefault="00E56AFF" w:rsidP="00843979">
            <w:pPr>
              <w:widowControl w:val="0"/>
              <w:autoSpaceDE w:val="0"/>
              <w:autoSpaceDN w:val="0"/>
              <w:adjustRightInd w:val="0"/>
              <w:rPr>
                <w:rFonts w:ascii="Times New Roman" w:hAnsi="Times New Roman"/>
                <w:bCs/>
                <w:sz w:val="24"/>
                <w:szCs w:val="18"/>
              </w:rPr>
            </w:pPr>
          </w:p>
        </w:tc>
        <w:tc>
          <w:tcPr>
            <w:tcW w:w="997" w:type="dxa"/>
            <w:vMerge/>
            <w:vAlign w:val="center"/>
          </w:tcPr>
          <w:p w:rsidR="00E56AFF" w:rsidRPr="00CE3578" w:rsidRDefault="00E56AFF" w:rsidP="00843979">
            <w:pPr>
              <w:jc w:val="center"/>
              <w:rPr>
                <w:rFonts w:ascii="Times New Roman" w:hAnsi="Times New Roman"/>
                <w:sz w:val="24"/>
                <w:szCs w:val="18"/>
              </w:rPr>
            </w:pPr>
          </w:p>
        </w:tc>
        <w:tc>
          <w:tcPr>
            <w:tcW w:w="1407" w:type="dxa"/>
            <w:noWrap/>
            <w:vAlign w:val="center"/>
          </w:tcPr>
          <w:p w:rsidR="00E56AFF" w:rsidRPr="00CE3578" w:rsidRDefault="00E56AFF" w:rsidP="00FA5CD7">
            <w:pPr>
              <w:jc w:val="center"/>
              <w:rPr>
                <w:rFonts w:ascii="Times New Roman" w:hAnsi="Times New Roman"/>
                <w:sz w:val="24"/>
                <w:szCs w:val="18"/>
              </w:rPr>
            </w:pPr>
            <w:r w:rsidRPr="00CE3578">
              <w:rPr>
                <w:rFonts w:ascii="Times New Roman" w:hAnsi="Times New Roman"/>
                <w:sz w:val="24"/>
                <w:szCs w:val="18"/>
              </w:rPr>
              <w:t>консервативный</w:t>
            </w:r>
            <w:r>
              <w:rPr>
                <w:rFonts w:ascii="Times New Roman" w:hAnsi="Times New Roman"/>
                <w:sz w:val="24"/>
                <w:szCs w:val="18"/>
              </w:rPr>
              <w:br/>
              <w:t>вариант</w:t>
            </w:r>
          </w:p>
        </w:tc>
        <w:tc>
          <w:tcPr>
            <w:tcW w:w="1418" w:type="dxa"/>
            <w:vAlign w:val="center"/>
          </w:tcPr>
          <w:p w:rsidR="00E56AFF" w:rsidRPr="00CE3578" w:rsidRDefault="00E56AFF" w:rsidP="00FA5CD7">
            <w:pPr>
              <w:jc w:val="center"/>
              <w:rPr>
                <w:rFonts w:ascii="Times New Roman" w:hAnsi="Times New Roman"/>
                <w:sz w:val="24"/>
                <w:szCs w:val="18"/>
              </w:rPr>
            </w:pPr>
            <w:r>
              <w:rPr>
                <w:rFonts w:ascii="Times New Roman" w:hAnsi="Times New Roman"/>
                <w:sz w:val="24"/>
                <w:szCs w:val="18"/>
              </w:rPr>
              <w:t>б</w:t>
            </w:r>
            <w:r w:rsidRPr="00CE3578">
              <w:rPr>
                <w:rFonts w:ascii="Times New Roman" w:hAnsi="Times New Roman"/>
                <w:sz w:val="24"/>
                <w:szCs w:val="18"/>
              </w:rPr>
              <w:t>азовый</w:t>
            </w:r>
            <w:r>
              <w:rPr>
                <w:rFonts w:ascii="Times New Roman" w:hAnsi="Times New Roman"/>
                <w:sz w:val="24"/>
                <w:szCs w:val="18"/>
              </w:rPr>
              <w:br/>
              <w:t>вариант</w:t>
            </w:r>
          </w:p>
        </w:tc>
        <w:tc>
          <w:tcPr>
            <w:tcW w:w="1417" w:type="dxa"/>
            <w:noWrap/>
            <w:vAlign w:val="center"/>
          </w:tcPr>
          <w:p w:rsidR="00E56AFF" w:rsidRPr="00CE3578" w:rsidRDefault="00E56AFF" w:rsidP="00843979">
            <w:pPr>
              <w:jc w:val="center"/>
              <w:rPr>
                <w:rFonts w:ascii="Times New Roman" w:hAnsi="Times New Roman"/>
                <w:sz w:val="24"/>
                <w:szCs w:val="18"/>
              </w:rPr>
            </w:pPr>
            <w:r w:rsidRPr="00CE3578">
              <w:rPr>
                <w:rFonts w:ascii="Times New Roman" w:hAnsi="Times New Roman"/>
                <w:sz w:val="24"/>
                <w:szCs w:val="18"/>
              </w:rPr>
              <w:t>консервативный</w:t>
            </w:r>
            <w:r>
              <w:rPr>
                <w:rFonts w:ascii="Times New Roman" w:hAnsi="Times New Roman"/>
                <w:sz w:val="24"/>
                <w:szCs w:val="18"/>
              </w:rPr>
              <w:br/>
              <w:t>вариант</w:t>
            </w:r>
          </w:p>
        </w:tc>
        <w:tc>
          <w:tcPr>
            <w:tcW w:w="1418" w:type="dxa"/>
            <w:vAlign w:val="center"/>
          </w:tcPr>
          <w:p w:rsidR="00E56AFF" w:rsidRPr="00CE3578" w:rsidRDefault="00E56AFF" w:rsidP="008F4F89">
            <w:pPr>
              <w:jc w:val="center"/>
              <w:rPr>
                <w:rFonts w:ascii="Times New Roman" w:hAnsi="Times New Roman"/>
                <w:sz w:val="24"/>
                <w:szCs w:val="18"/>
              </w:rPr>
            </w:pPr>
            <w:r>
              <w:rPr>
                <w:rFonts w:ascii="Times New Roman" w:hAnsi="Times New Roman"/>
                <w:sz w:val="24"/>
                <w:szCs w:val="18"/>
              </w:rPr>
              <w:t>б</w:t>
            </w:r>
            <w:r w:rsidRPr="00CE3578">
              <w:rPr>
                <w:rFonts w:ascii="Times New Roman" w:hAnsi="Times New Roman"/>
                <w:sz w:val="24"/>
                <w:szCs w:val="18"/>
              </w:rPr>
              <w:t>азовый</w:t>
            </w:r>
            <w:r>
              <w:rPr>
                <w:rFonts w:ascii="Times New Roman" w:hAnsi="Times New Roman"/>
                <w:sz w:val="24"/>
                <w:szCs w:val="18"/>
              </w:rPr>
              <w:br/>
              <w:t>вариант</w:t>
            </w:r>
          </w:p>
        </w:tc>
        <w:tc>
          <w:tcPr>
            <w:tcW w:w="1559" w:type="dxa"/>
            <w:noWrap/>
            <w:vAlign w:val="center"/>
          </w:tcPr>
          <w:p w:rsidR="00E56AFF" w:rsidRPr="00CE3578" w:rsidRDefault="00E56AFF" w:rsidP="00843979">
            <w:pPr>
              <w:jc w:val="center"/>
              <w:rPr>
                <w:rFonts w:ascii="Times New Roman" w:hAnsi="Times New Roman"/>
                <w:sz w:val="24"/>
                <w:szCs w:val="18"/>
              </w:rPr>
            </w:pPr>
            <w:r w:rsidRPr="00CE3578">
              <w:rPr>
                <w:rFonts w:ascii="Times New Roman" w:hAnsi="Times New Roman"/>
                <w:sz w:val="24"/>
                <w:szCs w:val="18"/>
              </w:rPr>
              <w:t>консервативный</w:t>
            </w:r>
            <w:r>
              <w:rPr>
                <w:rFonts w:ascii="Times New Roman" w:hAnsi="Times New Roman"/>
                <w:sz w:val="24"/>
                <w:szCs w:val="18"/>
              </w:rPr>
              <w:br/>
              <w:t>вариант</w:t>
            </w:r>
          </w:p>
        </w:tc>
        <w:tc>
          <w:tcPr>
            <w:tcW w:w="1276" w:type="dxa"/>
            <w:vAlign w:val="center"/>
          </w:tcPr>
          <w:p w:rsidR="00E56AFF" w:rsidRPr="00CE3578" w:rsidRDefault="00E56AFF" w:rsidP="008F4F89">
            <w:pPr>
              <w:jc w:val="center"/>
              <w:rPr>
                <w:rFonts w:ascii="Times New Roman" w:hAnsi="Times New Roman"/>
                <w:sz w:val="24"/>
                <w:szCs w:val="18"/>
              </w:rPr>
            </w:pPr>
            <w:r>
              <w:rPr>
                <w:rFonts w:ascii="Times New Roman" w:hAnsi="Times New Roman"/>
                <w:sz w:val="24"/>
                <w:szCs w:val="18"/>
              </w:rPr>
              <w:t>б</w:t>
            </w:r>
            <w:r w:rsidRPr="00CE3578">
              <w:rPr>
                <w:rFonts w:ascii="Times New Roman" w:hAnsi="Times New Roman"/>
                <w:sz w:val="24"/>
                <w:szCs w:val="18"/>
              </w:rPr>
              <w:t>азовый</w:t>
            </w:r>
            <w:r>
              <w:rPr>
                <w:rFonts w:ascii="Times New Roman" w:hAnsi="Times New Roman"/>
                <w:sz w:val="24"/>
                <w:szCs w:val="18"/>
              </w:rPr>
              <w:br/>
              <w:t>вариант</w:t>
            </w:r>
          </w:p>
        </w:tc>
        <w:tc>
          <w:tcPr>
            <w:tcW w:w="1417" w:type="dxa"/>
            <w:noWrap/>
            <w:vAlign w:val="center"/>
          </w:tcPr>
          <w:p w:rsidR="00E56AFF" w:rsidRPr="00CE3578" w:rsidRDefault="00E56AFF" w:rsidP="00843979">
            <w:pPr>
              <w:jc w:val="center"/>
              <w:rPr>
                <w:rFonts w:ascii="Times New Roman" w:hAnsi="Times New Roman"/>
                <w:sz w:val="24"/>
                <w:szCs w:val="18"/>
              </w:rPr>
            </w:pPr>
            <w:r w:rsidRPr="00CE3578">
              <w:rPr>
                <w:rFonts w:ascii="Times New Roman" w:hAnsi="Times New Roman"/>
                <w:sz w:val="24"/>
                <w:szCs w:val="18"/>
              </w:rPr>
              <w:t>консервативный</w:t>
            </w:r>
            <w:r>
              <w:rPr>
                <w:rFonts w:ascii="Times New Roman" w:hAnsi="Times New Roman"/>
                <w:sz w:val="24"/>
                <w:szCs w:val="18"/>
              </w:rPr>
              <w:br/>
              <w:t>вариант</w:t>
            </w:r>
          </w:p>
        </w:tc>
        <w:tc>
          <w:tcPr>
            <w:tcW w:w="1559" w:type="dxa"/>
            <w:vAlign w:val="center"/>
          </w:tcPr>
          <w:p w:rsidR="00E56AFF" w:rsidRPr="00CE3578" w:rsidRDefault="00E56AFF" w:rsidP="008F4F89">
            <w:pPr>
              <w:jc w:val="center"/>
              <w:rPr>
                <w:rFonts w:ascii="Times New Roman" w:hAnsi="Times New Roman"/>
                <w:sz w:val="24"/>
                <w:szCs w:val="18"/>
              </w:rPr>
            </w:pPr>
            <w:r>
              <w:rPr>
                <w:rFonts w:ascii="Times New Roman" w:hAnsi="Times New Roman"/>
                <w:sz w:val="24"/>
                <w:szCs w:val="18"/>
              </w:rPr>
              <w:t>б</w:t>
            </w:r>
            <w:r w:rsidRPr="00CE3578">
              <w:rPr>
                <w:rFonts w:ascii="Times New Roman" w:hAnsi="Times New Roman"/>
                <w:sz w:val="24"/>
                <w:szCs w:val="18"/>
              </w:rPr>
              <w:t>азовый</w:t>
            </w:r>
            <w:r>
              <w:rPr>
                <w:rFonts w:ascii="Times New Roman" w:hAnsi="Times New Roman"/>
                <w:sz w:val="24"/>
                <w:szCs w:val="18"/>
              </w:rPr>
              <w:br/>
              <w:t>вариант</w:t>
            </w:r>
          </w:p>
        </w:tc>
      </w:tr>
      <w:tr w:rsidR="005A3047" w:rsidRPr="005A3047" w:rsidTr="00694134">
        <w:trPr>
          <w:trHeight w:val="571"/>
          <w:tblHeader/>
          <w:jc w:val="center"/>
        </w:trPr>
        <w:tc>
          <w:tcPr>
            <w:tcW w:w="2269" w:type="dxa"/>
            <w:vAlign w:val="center"/>
          </w:tcPr>
          <w:p w:rsidR="00E56AFF" w:rsidRPr="005A3047" w:rsidRDefault="00E56AFF" w:rsidP="00963030">
            <w:pPr>
              <w:spacing w:before="20" w:after="20"/>
              <w:ind w:left="28"/>
              <w:rPr>
                <w:rFonts w:ascii="Times New Roman" w:eastAsia="Times New Roman" w:hAnsi="Times New Roman"/>
                <w:bCs/>
                <w:sz w:val="24"/>
                <w:szCs w:val="24"/>
                <w:lang w:eastAsia="ru-RU"/>
              </w:rPr>
            </w:pPr>
            <w:r w:rsidRPr="005A3047">
              <w:rPr>
                <w:rFonts w:ascii="Times New Roman" w:eastAsia="Times New Roman" w:hAnsi="Times New Roman"/>
                <w:bCs/>
                <w:sz w:val="24"/>
                <w:szCs w:val="24"/>
                <w:lang w:eastAsia="ru-RU"/>
              </w:rPr>
              <w:t>Расходы – всего</w:t>
            </w:r>
          </w:p>
        </w:tc>
        <w:tc>
          <w:tcPr>
            <w:tcW w:w="997" w:type="dxa"/>
            <w:vAlign w:val="center"/>
          </w:tcPr>
          <w:p w:rsidR="00E56AFF" w:rsidRPr="008538C7" w:rsidRDefault="008538C7" w:rsidP="002235DD">
            <w:pPr>
              <w:jc w:val="center"/>
              <w:rPr>
                <w:rFonts w:ascii="Times New Roman" w:eastAsia="Times New Roman" w:hAnsi="Times New Roman"/>
                <w:bCs/>
                <w:sz w:val="24"/>
                <w:szCs w:val="24"/>
                <w:lang w:eastAsia="ru-RU"/>
              </w:rPr>
            </w:pPr>
            <w:r w:rsidRPr="008538C7">
              <w:rPr>
                <w:rFonts w:ascii="Times New Roman" w:eastAsia="Times New Roman" w:hAnsi="Times New Roman"/>
                <w:bCs/>
                <w:sz w:val="24"/>
                <w:szCs w:val="24"/>
                <w:lang w:eastAsia="ru-RU"/>
              </w:rPr>
              <w:t>85 111,1</w:t>
            </w:r>
          </w:p>
        </w:tc>
        <w:tc>
          <w:tcPr>
            <w:tcW w:w="1407" w:type="dxa"/>
            <w:noWrap/>
            <w:vAlign w:val="center"/>
          </w:tcPr>
          <w:p w:rsidR="00E56AFF" w:rsidRPr="005A3047" w:rsidRDefault="005A3047" w:rsidP="002235DD">
            <w:pPr>
              <w:jc w:val="center"/>
              <w:rPr>
                <w:rFonts w:ascii="Times New Roman" w:eastAsia="Times New Roman" w:hAnsi="Times New Roman"/>
                <w:bCs/>
                <w:sz w:val="24"/>
                <w:szCs w:val="24"/>
                <w:lang w:eastAsia="ru-RU"/>
              </w:rPr>
            </w:pPr>
            <w:r w:rsidRPr="005A3047">
              <w:rPr>
                <w:rFonts w:ascii="Times New Roman" w:eastAsia="Times New Roman" w:hAnsi="Times New Roman"/>
                <w:bCs/>
                <w:sz w:val="24"/>
                <w:szCs w:val="24"/>
                <w:lang w:eastAsia="ru-RU"/>
              </w:rPr>
              <w:t>80 645,8</w:t>
            </w:r>
          </w:p>
        </w:tc>
        <w:tc>
          <w:tcPr>
            <w:tcW w:w="1418" w:type="dxa"/>
            <w:vAlign w:val="center"/>
          </w:tcPr>
          <w:p w:rsidR="00E56AFF" w:rsidRPr="005A3047" w:rsidRDefault="005A3047" w:rsidP="002235DD">
            <w:pPr>
              <w:jc w:val="center"/>
              <w:rPr>
                <w:rFonts w:ascii="Times New Roman" w:eastAsia="Times New Roman" w:hAnsi="Times New Roman"/>
                <w:bCs/>
                <w:sz w:val="24"/>
                <w:szCs w:val="24"/>
                <w:lang w:eastAsia="ru-RU"/>
              </w:rPr>
            </w:pPr>
            <w:r w:rsidRPr="005A3047">
              <w:rPr>
                <w:rFonts w:ascii="Times New Roman" w:eastAsia="Times New Roman" w:hAnsi="Times New Roman"/>
                <w:bCs/>
                <w:sz w:val="24"/>
                <w:szCs w:val="24"/>
                <w:lang w:eastAsia="ru-RU"/>
              </w:rPr>
              <w:t>81 221,8</w:t>
            </w:r>
          </w:p>
        </w:tc>
        <w:tc>
          <w:tcPr>
            <w:tcW w:w="1417" w:type="dxa"/>
            <w:noWrap/>
            <w:vAlign w:val="center"/>
          </w:tcPr>
          <w:p w:rsidR="00E56AFF" w:rsidRPr="005A3047" w:rsidRDefault="005A3047" w:rsidP="002235DD">
            <w:pPr>
              <w:jc w:val="center"/>
              <w:rPr>
                <w:rFonts w:ascii="Times New Roman" w:eastAsia="Times New Roman" w:hAnsi="Times New Roman"/>
                <w:bCs/>
                <w:sz w:val="24"/>
                <w:szCs w:val="24"/>
                <w:lang w:eastAsia="ru-RU"/>
              </w:rPr>
            </w:pPr>
            <w:r w:rsidRPr="005A3047">
              <w:rPr>
                <w:rFonts w:ascii="Times New Roman" w:eastAsia="Times New Roman" w:hAnsi="Times New Roman"/>
                <w:bCs/>
                <w:sz w:val="24"/>
                <w:szCs w:val="24"/>
                <w:lang w:eastAsia="ru-RU"/>
              </w:rPr>
              <w:t>74 699,5</w:t>
            </w:r>
          </w:p>
        </w:tc>
        <w:tc>
          <w:tcPr>
            <w:tcW w:w="1418" w:type="dxa"/>
            <w:vAlign w:val="center"/>
          </w:tcPr>
          <w:p w:rsidR="00E56AFF" w:rsidRPr="005A3047" w:rsidRDefault="005A3047" w:rsidP="00403744">
            <w:pPr>
              <w:jc w:val="center"/>
              <w:rPr>
                <w:rFonts w:ascii="Times New Roman" w:eastAsia="Times New Roman" w:hAnsi="Times New Roman"/>
                <w:bCs/>
                <w:sz w:val="24"/>
                <w:szCs w:val="24"/>
                <w:lang w:eastAsia="ru-RU"/>
              </w:rPr>
            </w:pPr>
            <w:r w:rsidRPr="005A3047">
              <w:rPr>
                <w:rFonts w:ascii="Times New Roman" w:eastAsia="Times New Roman" w:hAnsi="Times New Roman"/>
                <w:bCs/>
                <w:sz w:val="24"/>
                <w:szCs w:val="24"/>
                <w:lang w:eastAsia="ru-RU"/>
              </w:rPr>
              <w:t>75 251,1</w:t>
            </w:r>
          </w:p>
        </w:tc>
        <w:tc>
          <w:tcPr>
            <w:tcW w:w="1559" w:type="dxa"/>
            <w:noWrap/>
            <w:vAlign w:val="center"/>
          </w:tcPr>
          <w:p w:rsidR="00E56AFF" w:rsidRPr="005A3047" w:rsidRDefault="005A3047" w:rsidP="002235DD">
            <w:pPr>
              <w:jc w:val="center"/>
              <w:rPr>
                <w:rFonts w:ascii="Times New Roman" w:eastAsia="Times New Roman" w:hAnsi="Times New Roman"/>
                <w:bCs/>
                <w:sz w:val="24"/>
                <w:szCs w:val="24"/>
                <w:lang w:eastAsia="ru-RU"/>
              </w:rPr>
            </w:pPr>
            <w:r w:rsidRPr="005A3047">
              <w:rPr>
                <w:rFonts w:ascii="Times New Roman" w:eastAsia="Times New Roman" w:hAnsi="Times New Roman"/>
                <w:bCs/>
                <w:sz w:val="24"/>
                <w:szCs w:val="24"/>
                <w:lang w:eastAsia="ru-RU"/>
              </w:rPr>
              <w:t>77 767,8</w:t>
            </w:r>
          </w:p>
        </w:tc>
        <w:tc>
          <w:tcPr>
            <w:tcW w:w="1276" w:type="dxa"/>
            <w:vAlign w:val="center"/>
          </w:tcPr>
          <w:p w:rsidR="00E56AFF" w:rsidRPr="005A3047" w:rsidRDefault="005A3047" w:rsidP="002235DD">
            <w:pPr>
              <w:jc w:val="center"/>
              <w:rPr>
                <w:rFonts w:ascii="Times New Roman" w:eastAsia="Times New Roman" w:hAnsi="Times New Roman"/>
                <w:bCs/>
                <w:sz w:val="24"/>
                <w:szCs w:val="24"/>
                <w:lang w:eastAsia="ru-RU"/>
              </w:rPr>
            </w:pPr>
            <w:r w:rsidRPr="005A3047">
              <w:rPr>
                <w:rFonts w:ascii="Times New Roman" w:eastAsia="Times New Roman" w:hAnsi="Times New Roman"/>
                <w:bCs/>
                <w:sz w:val="24"/>
                <w:szCs w:val="24"/>
                <w:lang w:eastAsia="ru-RU"/>
              </w:rPr>
              <w:t>78 474,2</w:t>
            </w:r>
          </w:p>
        </w:tc>
        <w:tc>
          <w:tcPr>
            <w:tcW w:w="1417" w:type="dxa"/>
            <w:noWrap/>
            <w:vAlign w:val="center"/>
          </w:tcPr>
          <w:p w:rsidR="00E56AFF" w:rsidRPr="005A3047" w:rsidRDefault="00EC3970" w:rsidP="002235DD">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86 212,0</w:t>
            </w:r>
          </w:p>
        </w:tc>
        <w:tc>
          <w:tcPr>
            <w:tcW w:w="1559" w:type="dxa"/>
            <w:vAlign w:val="center"/>
          </w:tcPr>
          <w:p w:rsidR="00E56AFF" w:rsidRPr="005A3047" w:rsidRDefault="00EC3970" w:rsidP="002235DD">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86 677,9</w:t>
            </w:r>
          </w:p>
        </w:tc>
      </w:tr>
      <w:tr w:rsidR="00E56AFF" w:rsidRPr="00E56AFF" w:rsidTr="00694134">
        <w:trPr>
          <w:trHeight w:val="417"/>
          <w:tblHeader/>
          <w:jc w:val="center"/>
        </w:trPr>
        <w:tc>
          <w:tcPr>
            <w:tcW w:w="2269" w:type="dxa"/>
            <w:vAlign w:val="center"/>
          </w:tcPr>
          <w:p w:rsidR="00E56AFF" w:rsidRPr="00E56AFF" w:rsidRDefault="00E56AFF" w:rsidP="00DD5206">
            <w:pPr>
              <w:spacing w:before="20" w:after="20"/>
              <w:ind w:left="28"/>
              <w:rPr>
                <w:rFonts w:ascii="Times New Roman" w:eastAsia="Times New Roman" w:hAnsi="Times New Roman"/>
                <w:bCs/>
                <w:color w:val="FF0000"/>
                <w:sz w:val="24"/>
                <w:szCs w:val="24"/>
                <w:lang w:eastAsia="ru-RU"/>
              </w:rPr>
            </w:pPr>
            <w:r w:rsidRPr="000C68E2">
              <w:rPr>
                <w:rFonts w:ascii="Times New Roman" w:eastAsia="Times New Roman" w:hAnsi="Times New Roman"/>
                <w:bCs/>
                <w:sz w:val="24"/>
                <w:szCs w:val="24"/>
                <w:lang w:eastAsia="ru-RU"/>
              </w:rPr>
              <w:t>Расходы в рамках государственных программ Астраханской области</w:t>
            </w:r>
          </w:p>
        </w:tc>
        <w:tc>
          <w:tcPr>
            <w:tcW w:w="997" w:type="dxa"/>
            <w:vAlign w:val="center"/>
          </w:tcPr>
          <w:p w:rsidR="00E56AFF" w:rsidRPr="008538C7" w:rsidRDefault="004C33E9" w:rsidP="00A66457">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81 001,7</w:t>
            </w:r>
          </w:p>
        </w:tc>
        <w:tc>
          <w:tcPr>
            <w:tcW w:w="1407" w:type="dxa"/>
            <w:noWrap/>
            <w:vAlign w:val="center"/>
          </w:tcPr>
          <w:p w:rsidR="00E56AFF" w:rsidRPr="000C68E2" w:rsidRDefault="00B10216" w:rsidP="00A66457">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72 944,4</w:t>
            </w:r>
          </w:p>
        </w:tc>
        <w:tc>
          <w:tcPr>
            <w:tcW w:w="1418" w:type="dxa"/>
            <w:vAlign w:val="center"/>
          </w:tcPr>
          <w:p w:rsidR="00E56AFF" w:rsidRPr="000C68E2" w:rsidRDefault="000C68E2" w:rsidP="006E44D8">
            <w:pPr>
              <w:jc w:val="center"/>
              <w:rPr>
                <w:rFonts w:ascii="Times New Roman" w:eastAsia="Times New Roman" w:hAnsi="Times New Roman"/>
                <w:bCs/>
                <w:sz w:val="24"/>
                <w:szCs w:val="24"/>
                <w:lang w:eastAsia="ru-RU"/>
              </w:rPr>
            </w:pPr>
            <w:r w:rsidRPr="000C68E2">
              <w:rPr>
                <w:rFonts w:ascii="Times New Roman" w:eastAsia="Times New Roman" w:hAnsi="Times New Roman"/>
                <w:bCs/>
                <w:sz w:val="24"/>
                <w:szCs w:val="24"/>
                <w:lang w:eastAsia="ru-RU"/>
              </w:rPr>
              <w:t>73</w:t>
            </w:r>
            <w:r>
              <w:rPr>
                <w:rFonts w:ascii="Times New Roman" w:eastAsia="Times New Roman" w:hAnsi="Times New Roman"/>
                <w:bCs/>
                <w:sz w:val="24"/>
                <w:szCs w:val="24"/>
                <w:lang w:eastAsia="ru-RU"/>
              </w:rPr>
              <w:t xml:space="preserve"> </w:t>
            </w:r>
            <w:r w:rsidRPr="000C68E2">
              <w:rPr>
                <w:rFonts w:ascii="Times New Roman" w:eastAsia="Times New Roman" w:hAnsi="Times New Roman"/>
                <w:bCs/>
                <w:sz w:val="24"/>
                <w:szCs w:val="24"/>
                <w:lang w:eastAsia="ru-RU"/>
              </w:rPr>
              <w:t>463,5</w:t>
            </w:r>
          </w:p>
        </w:tc>
        <w:tc>
          <w:tcPr>
            <w:tcW w:w="1417" w:type="dxa"/>
            <w:noWrap/>
            <w:vAlign w:val="center"/>
          </w:tcPr>
          <w:p w:rsidR="00E56AFF" w:rsidRPr="000C68E2" w:rsidRDefault="00B81F55" w:rsidP="006E44D8">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70 929,3</w:t>
            </w:r>
          </w:p>
        </w:tc>
        <w:tc>
          <w:tcPr>
            <w:tcW w:w="1418" w:type="dxa"/>
            <w:vAlign w:val="center"/>
          </w:tcPr>
          <w:p w:rsidR="00E56AFF" w:rsidRPr="000C68E2" w:rsidRDefault="00B81F55" w:rsidP="00C63206">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71 455,5</w:t>
            </w:r>
          </w:p>
        </w:tc>
        <w:tc>
          <w:tcPr>
            <w:tcW w:w="1559" w:type="dxa"/>
            <w:noWrap/>
            <w:vAlign w:val="center"/>
          </w:tcPr>
          <w:p w:rsidR="00E56AFF" w:rsidRPr="000C68E2" w:rsidRDefault="00B81F55" w:rsidP="006E44D8">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74 242,9</w:t>
            </w:r>
          </w:p>
        </w:tc>
        <w:tc>
          <w:tcPr>
            <w:tcW w:w="1276" w:type="dxa"/>
            <w:vAlign w:val="center"/>
          </w:tcPr>
          <w:p w:rsidR="00E56AFF" w:rsidRPr="000C68E2" w:rsidRDefault="00B81F55" w:rsidP="006E44D8">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74 780,4</w:t>
            </w:r>
          </w:p>
        </w:tc>
        <w:tc>
          <w:tcPr>
            <w:tcW w:w="1417" w:type="dxa"/>
            <w:noWrap/>
            <w:vAlign w:val="center"/>
          </w:tcPr>
          <w:p w:rsidR="00E56AFF" w:rsidRPr="000C68E2" w:rsidRDefault="00EC3970" w:rsidP="002235DD">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81 901,4</w:t>
            </w:r>
          </w:p>
        </w:tc>
        <w:tc>
          <w:tcPr>
            <w:tcW w:w="1559" w:type="dxa"/>
            <w:vAlign w:val="center"/>
          </w:tcPr>
          <w:p w:rsidR="00E56AFF" w:rsidRPr="000C68E2" w:rsidRDefault="00EC3970" w:rsidP="002235DD">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82 344,0</w:t>
            </w:r>
          </w:p>
        </w:tc>
      </w:tr>
      <w:tr w:rsidR="00E56AFF" w:rsidRPr="00E56AFF" w:rsidTr="00694134">
        <w:trPr>
          <w:trHeight w:val="417"/>
          <w:tblHeader/>
          <w:jc w:val="center"/>
        </w:trPr>
        <w:tc>
          <w:tcPr>
            <w:tcW w:w="2269" w:type="dxa"/>
            <w:vAlign w:val="center"/>
          </w:tcPr>
          <w:p w:rsidR="00E56AFF" w:rsidRPr="00E56AFF" w:rsidRDefault="00E56AFF" w:rsidP="00963030">
            <w:pPr>
              <w:spacing w:before="20" w:after="20"/>
              <w:ind w:left="28"/>
              <w:rPr>
                <w:rFonts w:ascii="Times New Roman" w:eastAsia="Times New Roman" w:hAnsi="Times New Roman"/>
                <w:bCs/>
                <w:color w:val="FF0000"/>
                <w:sz w:val="24"/>
                <w:szCs w:val="24"/>
                <w:lang w:eastAsia="ru-RU"/>
              </w:rPr>
            </w:pPr>
            <w:r w:rsidRPr="00580A66">
              <w:rPr>
                <w:rFonts w:ascii="Times New Roman" w:eastAsia="Times New Roman" w:hAnsi="Times New Roman"/>
                <w:bCs/>
                <w:sz w:val="24"/>
                <w:szCs w:val="24"/>
                <w:lang w:eastAsia="ru-RU"/>
              </w:rPr>
              <w:t xml:space="preserve">Расходы, не предусмотренные государственными программами Астраханской области </w:t>
            </w:r>
          </w:p>
        </w:tc>
        <w:tc>
          <w:tcPr>
            <w:tcW w:w="997" w:type="dxa"/>
            <w:vAlign w:val="center"/>
          </w:tcPr>
          <w:p w:rsidR="00E56AFF" w:rsidRPr="008538C7" w:rsidRDefault="004C33E9" w:rsidP="002235DD">
            <w:pPr>
              <w:jc w:val="center"/>
              <w:rPr>
                <w:rFonts w:ascii="Times New Roman" w:hAnsi="Times New Roman"/>
                <w:sz w:val="24"/>
                <w:szCs w:val="24"/>
              </w:rPr>
            </w:pPr>
            <w:r>
              <w:rPr>
                <w:rFonts w:ascii="Times New Roman" w:hAnsi="Times New Roman"/>
                <w:sz w:val="24"/>
                <w:szCs w:val="24"/>
              </w:rPr>
              <w:t>4 109,4</w:t>
            </w:r>
          </w:p>
        </w:tc>
        <w:tc>
          <w:tcPr>
            <w:tcW w:w="1407" w:type="dxa"/>
            <w:noWrap/>
            <w:vAlign w:val="center"/>
          </w:tcPr>
          <w:p w:rsidR="00E56AFF" w:rsidRPr="00E64C38" w:rsidRDefault="00B10216" w:rsidP="006E44D8">
            <w:pPr>
              <w:jc w:val="center"/>
              <w:rPr>
                <w:rFonts w:ascii="Times New Roman" w:hAnsi="Times New Roman"/>
                <w:sz w:val="24"/>
                <w:szCs w:val="24"/>
              </w:rPr>
            </w:pPr>
            <w:r>
              <w:rPr>
                <w:rFonts w:ascii="Times New Roman" w:hAnsi="Times New Roman"/>
                <w:sz w:val="24"/>
                <w:szCs w:val="24"/>
              </w:rPr>
              <w:t>7701,4</w:t>
            </w:r>
            <w:bookmarkStart w:id="0" w:name="_GoBack"/>
            <w:bookmarkEnd w:id="0"/>
          </w:p>
        </w:tc>
        <w:tc>
          <w:tcPr>
            <w:tcW w:w="1418" w:type="dxa"/>
            <w:vAlign w:val="center"/>
          </w:tcPr>
          <w:p w:rsidR="00E56AFF" w:rsidRPr="00E64C38" w:rsidRDefault="00580A66" w:rsidP="006E44D8">
            <w:pPr>
              <w:jc w:val="center"/>
              <w:rPr>
                <w:rFonts w:ascii="Times New Roman" w:hAnsi="Times New Roman"/>
                <w:sz w:val="24"/>
                <w:szCs w:val="24"/>
              </w:rPr>
            </w:pPr>
            <w:r w:rsidRPr="00E64C38">
              <w:rPr>
                <w:rFonts w:ascii="Times New Roman" w:hAnsi="Times New Roman"/>
                <w:sz w:val="24"/>
                <w:szCs w:val="24"/>
              </w:rPr>
              <w:t>7 758,3</w:t>
            </w:r>
          </w:p>
        </w:tc>
        <w:tc>
          <w:tcPr>
            <w:tcW w:w="1417" w:type="dxa"/>
            <w:noWrap/>
            <w:vAlign w:val="center"/>
          </w:tcPr>
          <w:p w:rsidR="00E56AFF" w:rsidRPr="00E64C38" w:rsidRDefault="00B81F55" w:rsidP="006E44D8">
            <w:pPr>
              <w:jc w:val="center"/>
              <w:rPr>
                <w:rFonts w:ascii="Times New Roman" w:hAnsi="Times New Roman"/>
                <w:sz w:val="24"/>
                <w:szCs w:val="24"/>
              </w:rPr>
            </w:pPr>
            <w:r>
              <w:rPr>
                <w:rFonts w:ascii="Times New Roman" w:hAnsi="Times New Roman"/>
                <w:sz w:val="24"/>
                <w:szCs w:val="24"/>
              </w:rPr>
              <w:t>3 770,2</w:t>
            </w:r>
          </w:p>
        </w:tc>
        <w:tc>
          <w:tcPr>
            <w:tcW w:w="1418" w:type="dxa"/>
            <w:vAlign w:val="center"/>
          </w:tcPr>
          <w:p w:rsidR="00E56AFF" w:rsidRPr="00E64C38" w:rsidRDefault="00B81F55" w:rsidP="00AE74B8">
            <w:pPr>
              <w:jc w:val="center"/>
              <w:rPr>
                <w:rFonts w:ascii="Times New Roman" w:hAnsi="Times New Roman"/>
                <w:sz w:val="24"/>
                <w:szCs w:val="24"/>
              </w:rPr>
            </w:pPr>
            <w:r>
              <w:rPr>
                <w:rFonts w:ascii="Times New Roman" w:hAnsi="Times New Roman"/>
                <w:sz w:val="24"/>
                <w:szCs w:val="24"/>
              </w:rPr>
              <w:t>3 795,9</w:t>
            </w:r>
          </w:p>
        </w:tc>
        <w:tc>
          <w:tcPr>
            <w:tcW w:w="1559" w:type="dxa"/>
            <w:noWrap/>
            <w:vAlign w:val="center"/>
          </w:tcPr>
          <w:p w:rsidR="00E56AFF" w:rsidRPr="00E64C38" w:rsidRDefault="00B81F55" w:rsidP="006E44D8">
            <w:pPr>
              <w:jc w:val="center"/>
              <w:rPr>
                <w:rFonts w:ascii="Times New Roman" w:hAnsi="Times New Roman"/>
                <w:sz w:val="24"/>
                <w:szCs w:val="24"/>
              </w:rPr>
            </w:pPr>
            <w:r>
              <w:rPr>
                <w:rFonts w:ascii="Times New Roman" w:hAnsi="Times New Roman"/>
                <w:sz w:val="24"/>
                <w:szCs w:val="24"/>
              </w:rPr>
              <w:t>3 524,9</w:t>
            </w:r>
          </w:p>
        </w:tc>
        <w:tc>
          <w:tcPr>
            <w:tcW w:w="1276" w:type="dxa"/>
            <w:vAlign w:val="center"/>
          </w:tcPr>
          <w:p w:rsidR="00E56AFF" w:rsidRPr="00E64C38" w:rsidRDefault="00B81F55" w:rsidP="006E44D8">
            <w:pPr>
              <w:jc w:val="center"/>
              <w:rPr>
                <w:rFonts w:ascii="Times New Roman" w:hAnsi="Times New Roman"/>
                <w:sz w:val="24"/>
                <w:szCs w:val="24"/>
              </w:rPr>
            </w:pPr>
            <w:r>
              <w:rPr>
                <w:rFonts w:ascii="Times New Roman" w:hAnsi="Times New Roman"/>
                <w:sz w:val="24"/>
                <w:szCs w:val="24"/>
              </w:rPr>
              <w:t>3 693,8</w:t>
            </w:r>
          </w:p>
        </w:tc>
        <w:tc>
          <w:tcPr>
            <w:tcW w:w="1417" w:type="dxa"/>
            <w:noWrap/>
            <w:vAlign w:val="center"/>
          </w:tcPr>
          <w:p w:rsidR="00E56AFF" w:rsidRPr="00E64C38" w:rsidRDefault="00952242" w:rsidP="002235DD">
            <w:pPr>
              <w:jc w:val="center"/>
              <w:rPr>
                <w:rFonts w:ascii="Times New Roman" w:hAnsi="Times New Roman"/>
                <w:sz w:val="24"/>
                <w:szCs w:val="24"/>
              </w:rPr>
            </w:pPr>
            <w:r>
              <w:rPr>
                <w:rFonts w:ascii="Times New Roman" w:hAnsi="Times New Roman"/>
                <w:sz w:val="24"/>
                <w:szCs w:val="24"/>
              </w:rPr>
              <w:t>4 310,6</w:t>
            </w:r>
          </w:p>
        </w:tc>
        <w:tc>
          <w:tcPr>
            <w:tcW w:w="1559" w:type="dxa"/>
            <w:vAlign w:val="center"/>
          </w:tcPr>
          <w:p w:rsidR="00E56AFF" w:rsidRPr="00E64C38" w:rsidRDefault="00952242" w:rsidP="002235DD">
            <w:pPr>
              <w:jc w:val="center"/>
              <w:rPr>
                <w:rFonts w:ascii="Times New Roman" w:hAnsi="Times New Roman"/>
                <w:sz w:val="24"/>
                <w:szCs w:val="24"/>
              </w:rPr>
            </w:pPr>
            <w:r>
              <w:rPr>
                <w:rFonts w:ascii="Times New Roman" w:hAnsi="Times New Roman"/>
                <w:sz w:val="24"/>
                <w:szCs w:val="24"/>
              </w:rPr>
              <w:t>4 333,9</w:t>
            </w:r>
          </w:p>
        </w:tc>
      </w:tr>
    </w:tbl>
    <w:p w:rsidR="00843979" w:rsidRPr="00E56AFF" w:rsidRDefault="00843979" w:rsidP="00843979">
      <w:pPr>
        <w:widowControl w:val="0"/>
        <w:autoSpaceDE w:val="0"/>
        <w:autoSpaceDN w:val="0"/>
        <w:adjustRightInd w:val="0"/>
        <w:spacing w:after="0" w:line="240" w:lineRule="auto"/>
        <w:jc w:val="both"/>
        <w:rPr>
          <w:rFonts w:ascii="Times New Roman" w:hAnsi="Times New Roman"/>
          <w:color w:val="FF0000"/>
          <w:sz w:val="18"/>
          <w:szCs w:val="28"/>
          <w:highlight w:val="yellow"/>
        </w:rPr>
      </w:pPr>
    </w:p>
    <w:p w:rsidR="007868A0" w:rsidRPr="00CE3578" w:rsidRDefault="004F4A76" w:rsidP="00843979">
      <w:pPr>
        <w:widowControl w:val="0"/>
        <w:autoSpaceDE w:val="0"/>
        <w:autoSpaceDN w:val="0"/>
        <w:adjustRightInd w:val="0"/>
        <w:spacing w:after="0" w:line="240" w:lineRule="auto"/>
        <w:jc w:val="both"/>
        <w:rPr>
          <w:rFonts w:ascii="Times New Roman" w:hAnsi="Times New Roman"/>
          <w:sz w:val="18"/>
          <w:szCs w:val="28"/>
          <w:highlight w:val="yellow"/>
        </w:rPr>
      </w:pPr>
      <w:r>
        <w:rPr>
          <w:rFonts w:ascii="Times New Roman" w:hAnsi="Times New Roman"/>
          <w:sz w:val="18"/>
          <w:szCs w:val="28"/>
          <w:highlight w:val="yellow"/>
        </w:rPr>
        <w:lastRenderedPageBreak/>
        <w:t xml:space="preserve">                                                                                                                                                                                                                                                                                       </w:t>
      </w:r>
    </w:p>
    <w:tbl>
      <w:tblPr>
        <w:tblStyle w:val="2"/>
        <w:tblW w:w="15023" w:type="dxa"/>
        <w:jc w:val="center"/>
        <w:tblLayout w:type="fixed"/>
        <w:tblCellMar>
          <w:left w:w="0" w:type="dxa"/>
          <w:right w:w="0" w:type="dxa"/>
        </w:tblCellMar>
        <w:tblLook w:val="04A0" w:firstRow="1" w:lastRow="0" w:firstColumn="1" w:lastColumn="0" w:noHBand="0" w:noVBand="1"/>
      </w:tblPr>
      <w:tblGrid>
        <w:gridCol w:w="2242"/>
        <w:gridCol w:w="1063"/>
        <w:gridCol w:w="992"/>
        <w:gridCol w:w="1135"/>
        <w:gridCol w:w="992"/>
        <w:gridCol w:w="1134"/>
        <w:gridCol w:w="992"/>
        <w:gridCol w:w="1134"/>
        <w:gridCol w:w="992"/>
        <w:gridCol w:w="1134"/>
        <w:gridCol w:w="992"/>
        <w:gridCol w:w="1135"/>
        <w:gridCol w:w="1086"/>
      </w:tblGrid>
      <w:tr w:rsidR="00843979" w:rsidRPr="00CE3578" w:rsidTr="00DD5206">
        <w:trPr>
          <w:trHeight w:val="654"/>
          <w:tblHeader/>
          <w:jc w:val="center"/>
        </w:trPr>
        <w:tc>
          <w:tcPr>
            <w:tcW w:w="2242" w:type="dxa"/>
            <w:vMerge w:val="restart"/>
            <w:vAlign w:val="center"/>
          </w:tcPr>
          <w:p w:rsidR="00843979" w:rsidRPr="00CE3578" w:rsidRDefault="00843979" w:rsidP="0089235B">
            <w:pPr>
              <w:widowControl w:val="0"/>
              <w:autoSpaceDE w:val="0"/>
              <w:autoSpaceDN w:val="0"/>
              <w:adjustRightInd w:val="0"/>
              <w:jc w:val="center"/>
              <w:rPr>
                <w:rFonts w:ascii="Times New Roman" w:hAnsi="Times New Roman"/>
                <w:sz w:val="24"/>
                <w:szCs w:val="24"/>
              </w:rPr>
            </w:pPr>
            <w:r w:rsidRPr="00CE3578">
              <w:rPr>
                <w:rFonts w:ascii="Times New Roman" w:hAnsi="Times New Roman"/>
                <w:sz w:val="24"/>
                <w:szCs w:val="24"/>
              </w:rPr>
              <w:t>Показатель</w:t>
            </w:r>
          </w:p>
        </w:tc>
        <w:tc>
          <w:tcPr>
            <w:tcW w:w="2055" w:type="dxa"/>
            <w:gridSpan w:val="2"/>
            <w:noWrap/>
            <w:vAlign w:val="center"/>
          </w:tcPr>
          <w:p w:rsidR="00843979" w:rsidRPr="00CE3578" w:rsidRDefault="00843979" w:rsidP="0089235B">
            <w:pPr>
              <w:widowControl w:val="0"/>
              <w:autoSpaceDE w:val="0"/>
              <w:autoSpaceDN w:val="0"/>
              <w:adjustRightInd w:val="0"/>
              <w:jc w:val="center"/>
              <w:rPr>
                <w:rFonts w:ascii="Times New Roman" w:hAnsi="Times New Roman"/>
                <w:sz w:val="24"/>
                <w:szCs w:val="24"/>
              </w:rPr>
            </w:pPr>
            <w:r w:rsidRPr="00CE3578">
              <w:rPr>
                <w:rFonts w:ascii="Times New Roman" w:hAnsi="Times New Roman"/>
                <w:sz w:val="24"/>
                <w:szCs w:val="24"/>
              </w:rPr>
              <w:t>2029 год</w:t>
            </w:r>
          </w:p>
        </w:tc>
        <w:tc>
          <w:tcPr>
            <w:tcW w:w="2127" w:type="dxa"/>
            <w:gridSpan w:val="2"/>
            <w:noWrap/>
            <w:vAlign w:val="center"/>
          </w:tcPr>
          <w:p w:rsidR="00843979" w:rsidRPr="00CE3578" w:rsidRDefault="00843979" w:rsidP="0089235B">
            <w:pPr>
              <w:widowControl w:val="0"/>
              <w:autoSpaceDE w:val="0"/>
              <w:autoSpaceDN w:val="0"/>
              <w:adjustRightInd w:val="0"/>
              <w:jc w:val="center"/>
              <w:rPr>
                <w:rFonts w:ascii="Times New Roman" w:hAnsi="Times New Roman"/>
                <w:sz w:val="24"/>
                <w:szCs w:val="24"/>
              </w:rPr>
            </w:pPr>
            <w:r w:rsidRPr="00CE3578">
              <w:rPr>
                <w:rFonts w:ascii="Times New Roman" w:hAnsi="Times New Roman"/>
                <w:sz w:val="24"/>
                <w:szCs w:val="24"/>
              </w:rPr>
              <w:t>2030 год</w:t>
            </w:r>
          </w:p>
        </w:tc>
        <w:tc>
          <w:tcPr>
            <w:tcW w:w="2126" w:type="dxa"/>
            <w:gridSpan w:val="2"/>
            <w:noWrap/>
            <w:vAlign w:val="center"/>
          </w:tcPr>
          <w:p w:rsidR="00843979" w:rsidRPr="00CE3578" w:rsidRDefault="00843979" w:rsidP="0089235B">
            <w:pPr>
              <w:widowControl w:val="0"/>
              <w:autoSpaceDE w:val="0"/>
              <w:autoSpaceDN w:val="0"/>
              <w:adjustRightInd w:val="0"/>
              <w:jc w:val="center"/>
              <w:rPr>
                <w:rFonts w:ascii="Times New Roman" w:hAnsi="Times New Roman"/>
                <w:sz w:val="24"/>
                <w:szCs w:val="24"/>
              </w:rPr>
            </w:pPr>
            <w:r w:rsidRPr="00CE3578">
              <w:rPr>
                <w:rFonts w:ascii="Times New Roman" w:hAnsi="Times New Roman"/>
                <w:sz w:val="24"/>
                <w:szCs w:val="24"/>
              </w:rPr>
              <w:t>2031 год</w:t>
            </w:r>
          </w:p>
        </w:tc>
        <w:tc>
          <w:tcPr>
            <w:tcW w:w="2126" w:type="dxa"/>
            <w:gridSpan w:val="2"/>
            <w:noWrap/>
            <w:vAlign w:val="center"/>
          </w:tcPr>
          <w:p w:rsidR="00843979" w:rsidRPr="00CE3578" w:rsidRDefault="00843979" w:rsidP="0089235B">
            <w:pPr>
              <w:widowControl w:val="0"/>
              <w:autoSpaceDE w:val="0"/>
              <w:autoSpaceDN w:val="0"/>
              <w:adjustRightInd w:val="0"/>
              <w:jc w:val="center"/>
              <w:rPr>
                <w:rFonts w:ascii="Times New Roman" w:hAnsi="Times New Roman"/>
                <w:sz w:val="24"/>
                <w:szCs w:val="24"/>
              </w:rPr>
            </w:pPr>
            <w:r w:rsidRPr="00CE3578">
              <w:rPr>
                <w:rFonts w:ascii="Times New Roman" w:hAnsi="Times New Roman"/>
                <w:sz w:val="24"/>
                <w:szCs w:val="24"/>
              </w:rPr>
              <w:t>2032 год</w:t>
            </w:r>
          </w:p>
        </w:tc>
        <w:tc>
          <w:tcPr>
            <w:tcW w:w="2126" w:type="dxa"/>
            <w:gridSpan w:val="2"/>
            <w:noWrap/>
            <w:vAlign w:val="center"/>
          </w:tcPr>
          <w:p w:rsidR="00843979" w:rsidRPr="00CE3578" w:rsidRDefault="00843979" w:rsidP="0089235B">
            <w:pPr>
              <w:widowControl w:val="0"/>
              <w:autoSpaceDE w:val="0"/>
              <w:autoSpaceDN w:val="0"/>
              <w:adjustRightInd w:val="0"/>
              <w:jc w:val="center"/>
              <w:rPr>
                <w:rFonts w:ascii="Times New Roman" w:hAnsi="Times New Roman"/>
                <w:sz w:val="24"/>
                <w:szCs w:val="24"/>
              </w:rPr>
            </w:pPr>
            <w:r w:rsidRPr="00CE3578">
              <w:rPr>
                <w:rFonts w:ascii="Times New Roman" w:hAnsi="Times New Roman"/>
                <w:sz w:val="24"/>
                <w:szCs w:val="24"/>
              </w:rPr>
              <w:t>2033 год</w:t>
            </w:r>
          </w:p>
        </w:tc>
        <w:tc>
          <w:tcPr>
            <w:tcW w:w="2221" w:type="dxa"/>
            <w:gridSpan w:val="2"/>
            <w:noWrap/>
            <w:vAlign w:val="center"/>
          </w:tcPr>
          <w:p w:rsidR="00843979" w:rsidRPr="00CE3578" w:rsidRDefault="00843979" w:rsidP="0089235B">
            <w:pPr>
              <w:widowControl w:val="0"/>
              <w:autoSpaceDE w:val="0"/>
              <w:autoSpaceDN w:val="0"/>
              <w:adjustRightInd w:val="0"/>
              <w:jc w:val="center"/>
              <w:rPr>
                <w:rFonts w:ascii="Times New Roman" w:hAnsi="Times New Roman"/>
                <w:sz w:val="24"/>
                <w:szCs w:val="24"/>
              </w:rPr>
            </w:pPr>
            <w:r w:rsidRPr="00CE3578">
              <w:rPr>
                <w:rFonts w:ascii="Times New Roman" w:hAnsi="Times New Roman"/>
                <w:sz w:val="24"/>
                <w:szCs w:val="24"/>
              </w:rPr>
              <w:t>2034 год</w:t>
            </w:r>
          </w:p>
        </w:tc>
      </w:tr>
      <w:tr w:rsidR="00963030" w:rsidRPr="00CE3578" w:rsidTr="00DD5206">
        <w:trPr>
          <w:trHeight w:val="1026"/>
          <w:tblHeader/>
          <w:jc w:val="center"/>
        </w:trPr>
        <w:tc>
          <w:tcPr>
            <w:tcW w:w="2242" w:type="dxa"/>
            <w:vMerge/>
            <w:vAlign w:val="center"/>
          </w:tcPr>
          <w:p w:rsidR="00963030" w:rsidRPr="00CE3578" w:rsidRDefault="00963030" w:rsidP="0089235B">
            <w:pPr>
              <w:spacing w:before="20" w:after="20"/>
              <w:rPr>
                <w:rFonts w:ascii="Times New Roman" w:eastAsia="Times New Roman" w:hAnsi="Times New Roman"/>
                <w:bCs/>
                <w:sz w:val="24"/>
                <w:szCs w:val="24"/>
                <w:lang w:eastAsia="ru-RU"/>
              </w:rPr>
            </w:pPr>
          </w:p>
        </w:tc>
        <w:tc>
          <w:tcPr>
            <w:tcW w:w="1063" w:type="dxa"/>
            <w:noWrap/>
            <w:vAlign w:val="center"/>
          </w:tcPr>
          <w:p w:rsidR="00963030" w:rsidRPr="00CE3578" w:rsidRDefault="00963030" w:rsidP="0089235B">
            <w:pPr>
              <w:jc w:val="center"/>
              <w:rPr>
                <w:rFonts w:ascii="Times New Roman" w:hAnsi="Times New Roman"/>
                <w:sz w:val="24"/>
                <w:szCs w:val="24"/>
              </w:rPr>
            </w:pPr>
            <w:r w:rsidRPr="00CE3578">
              <w:rPr>
                <w:rFonts w:ascii="Times New Roman" w:hAnsi="Times New Roman"/>
                <w:sz w:val="24"/>
                <w:szCs w:val="18"/>
              </w:rPr>
              <w:t>консервативный</w:t>
            </w:r>
            <w:r>
              <w:rPr>
                <w:rFonts w:ascii="Times New Roman" w:hAnsi="Times New Roman"/>
                <w:sz w:val="24"/>
                <w:szCs w:val="18"/>
              </w:rPr>
              <w:br/>
              <w:t>вариант</w:t>
            </w:r>
          </w:p>
        </w:tc>
        <w:tc>
          <w:tcPr>
            <w:tcW w:w="992" w:type="dxa"/>
            <w:vAlign w:val="center"/>
          </w:tcPr>
          <w:p w:rsidR="00963030" w:rsidRPr="00CE3578" w:rsidRDefault="00963030" w:rsidP="008F4F89">
            <w:pPr>
              <w:jc w:val="center"/>
              <w:rPr>
                <w:rFonts w:ascii="Times New Roman" w:hAnsi="Times New Roman"/>
                <w:sz w:val="24"/>
                <w:szCs w:val="18"/>
              </w:rPr>
            </w:pPr>
            <w:r>
              <w:rPr>
                <w:rFonts w:ascii="Times New Roman" w:hAnsi="Times New Roman"/>
                <w:sz w:val="24"/>
                <w:szCs w:val="18"/>
              </w:rPr>
              <w:t>б</w:t>
            </w:r>
            <w:r w:rsidRPr="00CE3578">
              <w:rPr>
                <w:rFonts w:ascii="Times New Roman" w:hAnsi="Times New Roman"/>
                <w:sz w:val="24"/>
                <w:szCs w:val="18"/>
              </w:rPr>
              <w:t>азовый</w:t>
            </w:r>
            <w:r>
              <w:rPr>
                <w:rFonts w:ascii="Times New Roman" w:hAnsi="Times New Roman"/>
                <w:sz w:val="24"/>
                <w:szCs w:val="18"/>
              </w:rPr>
              <w:br/>
              <w:t>вариант</w:t>
            </w:r>
          </w:p>
        </w:tc>
        <w:tc>
          <w:tcPr>
            <w:tcW w:w="1135" w:type="dxa"/>
            <w:noWrap/>
            <w:vAlign w:val="center"/>
          </w:tcPr>
          <w:p w:rsidR="00963030" w:rsidRPr="00CE3578" w:rsidRDefault="00963030" w:rsidP="0089235B">
            <w:pPr>
              <w:jc w:val="center"/>
              <w:rPr>
                <w:rFonts w:ascii="Times New Roman" w:hAnsi="Times New Roman"/>
                <w:sz w:val="24"/>
                <w:szCs w:val="24"/>
              </w:rPr>
            </w:pPr>
            <w:r w:rsidRPr="00CE3578">
              <w:rPr>
                <w:rFonts w:ascii="Times New Roman" w:hAnsi="Times New Roman"/>
                <w:sz w:val="24"/>
                <w:szCs w:val="18"/>
              </w:rPr>
              <w:t>консервативный</w:t>
            </w:r>
            <w:r>
              <w:rPr>
                <w:rFonts w:ascii="Times New Roman" w:hAnsi="Times New Roman"/>
                <w:sz w:val="24"/>
                <w:szCs w:val="18"/>
              </w:rPr>
              <w:br/>
              <w:t>вариант</w:t>
            </w:r>
          </w:p>
        </w:tc>
        <w:tc>
          <w:tcPr>
            <w:tcW w:w="992" w:type="dxa"/>
            <w:vAlign w:val="center"/>
          </w:tcPr>
          <w:p w:rsidR="00963030" w:rsidRPr="00CE3578" w:rsidRDefault="00963030" w:rsidP="008F4F89">
            <w:pPr>
              <w:jc w:val="center"/>
              <w:rPr>
                <w:rFonts w:ascii="Times New Roman" w:hAnsi="Times New Roman"/>
                <w:sz w:val="24"/>
                <w:szCs w:val="18"/>
              </w:rPr>
            </w:pPr>
            <w:r>
              <w:rPr>
                <w:rFonts w:ascii="Times New Roman" w:hAnsi="Times New Roman"/>
                <w:sz w:val="24"/>
                <w:szCs w:val="18"/>
              </w:rPr>
              <w:t>б</w:t>
            </w:r>
            <w:r w:rsidRPr="00CE3578">
              <w:rPr>
                <w:rFonts w:ascii="Times New Roman" w:hAnsi="Times New Roman"/>
                <w:sz w:val="24"/>
                <w:szCs w:val="18"/>
              </w:rPr>
              <w:t>азовый</w:t>
            </w:r>
            <w:r>
              <w:rPr>
                <w:rFonts w:ascii="Times New Roman" w:hAnsi="Times New Roman"/>
                <w:sz w:val="24"/>
                <w:szCs w:val="18"/>
              </w:rPr>
              <w:br/>
              <w:t>вариант</w:t>
            </w:r>
          </w:p>
        </w:tc>
        <w:tc>
          <w:tcPr>
            <w:tcW w:w="1134" w:type="dxa"/>
            <w:noWrap/>
            <w:vAlign w:val="center"/>
          </w:tcPr>
          <w:p w:rsidR="00963030" w:rsidRPr="00CE3578" w:rsidRDefault="00963030" w:rsidP="0089235B">
            <w:pPr>
              <w:jc w:val="center"/>
              <w:rPr>
                <w:rFonts w:ascii="Times New Roman" w:hAnsi="Times New Roman"/>
                <w:sz w:val="24"/>
                <w:szCs w:val="24"/>
              </w:rPr>
            </w:pPr>
            <w:r w:rsidRPr="00CE3578">
              <w:rPr>
                <w:rFonts w:ascii="Times New Roman" w:hAnsi="Times New Roman"/>
                <w:sz w:val="24"/>
                <w:szCs w:val="18"/>
              </w:rPr>
              <w:t>консервативный</w:t>
            </w:r>
            <w:r>
              <w:rPr>
                <w:rFonts w:ascii="Times New Roman" w:hAnsi="Times New Roman"/>
                <w:sz w:val="24"/>
                <w:szCs w:val="18"/>
              </w:rPr>
              <w:br/>
              <w:t>вариант</w:t>
            </w:r>
          </w:p>
        </w:tc>
        <w:tc>
          <w:tcPr>
            <w:tcW w:w="992" w:type="dxa"/>
            <w:vAlign w:val="center"/>
          </w:tcPr>
          <w:p w:rsidR="00963030" w:rsidRPr="00CE3578" w:rsidRDefault="00963030" w:rsidP="008F4F89">
            <w:pPr>
              <w:jc w:val="center"/>
              <w:rPr>
                <w:rFonts w:ascii="Times New Roman" w:hAnsi="Times New Roman"/>
                <w:sz w:val="24"/>
                <w:szCs w:val="18"/>
              </w:rPr>
            </w:pPr>
            <w:r>
              <w:rPr>
                <w:rFonts w:ascii="Times New Roman" w:hAnsi="Times New Roman"/>
                <w:sz w:val="24"/>
                <w:szCs w:val="18"/>
              </w:rPr>
              <w:t>б</w:t>
            </w:r>
            <w:r w:rsidRPr="00CE3578">
              <w:rPr>
                <w:rFonts w:ascii="Times New Roman" w:hAnsi="Times New Roman"/>
                <w:sz w:val="24"/>
                <w:szCs w:val="18"/>
              </w:rPr>
              <w:t>азовый</w:t>
            </w:r>
            <w:r>
              <w:rPr>
                <w:rFonts w:ascii="Times New Roman" w:hAnsi="Times New Roman"/>
                <w:sz w:val="24"/>
                <w:szCs w:val="18"/>
              </w:rPr>
              <w:br/>
              <w:t>вариант</w:t>
            </w:r>
          </w:p>
        </w:tc>
        <w:tc>
          <w:tcPr>
            <w:tcW w:w="1134" w:type="dxa"/>
            <w:noWrap/>
            <w:vAlign w:val="center"/>
          </w:tcPr>
          <w:p w:rsidR="00963030" w:rsidRPr="00CE3578" w:rsidRDefault="00963030" w:rsidP="0089235B">
            <w:pPr>
              <w:jc w:val="center"/>
              <w:rPr>
                <w:rFonts w:ascii="Times New Roman" w:hAnsi="Times New Roman"/>
                <w:sz w:val="24"/>
                <w:szCs w:val="24"/>
              </w:rPr>
            </w:pPr>
            <w:r w:rsidRPr="00CE3578">
              <w:rPr>
                <w:rFonts w:ascii="Times New Roman" w:hAnsi="Times New Roman"/>
                <w:sz w:val="24"/>
                <w:szCs w:val="18"/>
              </w:rPr>
              <w:t>консервативный</w:t>
            </w:r>
            <w:r>
              <w:rPr>
                <w:rFonts w:ascii="Times New Roman" w:hAnsi="Times New Roman"/>
                <w:sz w:val="24"/>
                <w:szCs w:val="18"/>
              </w:rPr>
              <w:br/>
              <w:t>вариант</w:t>
            </w:r>
          </w:p>
        </w:tc>
        <w:tc>
          <w:tcPr>
            <w:tcW w:w="992" w:type="dxa"/>
            <w:vAlign w:val="center"/>
          </w:tcPr>
          <w:p w:rsidR="00963030" w:rsidRPr="00CE3578" w:rsidRDefault="00963030" w:rsidP="008F4F89">
            <w:pPr>
              <w:jc w:val="center"/>
              <w:rPr>
                <w:rFonts w:ascii="Times New Roman" w:hAnsi="Times New Roman"/>
                <w:sz w:val="24"/>
                <w:szCs w:val="18"/>
              </w:rPr>
            </w:pPr>
            <w:r>
              <w:rPr>
                <w:rFonts w:ascii="Times New Roman" w:hAnsi="Times New Roman"/>
                <w:sz w:val="24"/>
                <w:szCs w:val="18"/>
              </w:rPr>
              <w:t>б</w:t>
            </w:r>
            <w:r w:rsidRPr="00CE3578">
              <w:rPr>
                <w:rFonts w:ascii="Times New Roman" w:hAnsi="Times New Roman"/>
                <w:sz w:val="24"/>
                <w:szCs w:val="18"/>
              </w:rPr>
              <w:t>азовый</w:t>
            </w:r>
            <w:r>
              <w:rPr>
                <w:rFonts w:ascii="Times New Roman" w:hAnsi="Times New Roman"/>
                <w:sz w:val="24"/>
                <w:szCs w:val="18"/>
              </w:rPr>
              <w:br/>
              <w:t>вариант</w:t>
            </w:r>
          </w:p>
        </w:tc>
        <w:tc>
          <w:tcPr>
            <w:tcW w:w="1134" w:type="dxa"/>
            <w:noWrap/>
            <w:vAlign w:val="center"/>
          </w:tcPr>
          <w:p w:rsidR="00963030" w:rsidRPr="00CE3578" w:rsidRDefault="00963030" w:rsidP="0089235B">
            <w:pPr>
              <w:jc w:val="center"/>
              <w:rPr>
                <w:rFonts w:ascii="Times New Roman" w:hAnsi="Times New Roman"/>
                <w:sz w:val="24"/>
                <w:szCs w:val="24"/>
              </w:rPr>
            </w:pPr>
            <w:r w:rsidRPr="00CE3578">
              <w:rPr>
                <w:rFonts w:ascii="Times New Roman" w:hAnsi="Times New Roman"/>
                <w:sz w:val="24"/>
                <w:szCs w:val="18"/>
              </w:rPr>
              <w:t>консервативный</w:t>
            </w:r>
            <w:r>
              <w:rPr>
                <w:rFonts w:ascii="Times New Roman" w:hAnsi="Times New Roman"/>
                <w:sz w:val="24"/>
                <w:szCs w:val="18"/>
              </w:rPr>
              <w:br/>
              <w:t>вариант</w:t>
            </w:r>
          </w:p>
        </w:tc>
        <w:tc>
          <w:tcPr>
            <w:tcW w:w="992" w:type="dxa"/>
            <w:vAlign w:val="center"/>
          </w:tcPr>
          <w:p w:rsidR="00963030" w:rsidRPr="00CE3578" w:rsidRDefault="00963030" w:rsidP="008F4F89">
            <w:pPr>
              <w:jc w:val="center"/>
              <w:rPr>
                <w:rFonts w:ascii="Times New Roman" w:hAnsi="Times New Roman"/>
                <w:sz w:val="24"/>
                <w:szCs w:val="18"/>
              </w:rPr>
            </w:pPr>
            <w:r>
              <w:rPr>
                <w:rFonts w:ascii="Times New Roman" w:hAnsi="Times New Roman"/>
                <w:sz w:val="24"/>
                <w:szCs w:val="18"/>
              </w:rPr>
              <w:t>б</w:t>
            </w:r>
            <w:r w:rsidRPr="00CE3578">
              <w:rPr>
                <w:rFonts w:ascii="Times New Roman" w:hAnsi="Times New Roman"/>
                <w:sz w:val="24"/>
                <w:szCs w:val="18"/>
              </w:rPr>
              <w:t>азовый</w:t>
            </w:r>
            <w:r>
              <w:rPr>
                <w:rFonts w:ascii="Times New Roman" w:hAnsi="Times New Roman"/>
                <w:sz w:val="24"/>
                <w:szCs w:val="18"/>
              </w:rPr>
              <w:br/>
              <w:t>вариант</w:t>
            </w:r>
          </w:p>
        </w:tc>
        <w:tc>
          <w:tcPr>
            <w:tcW w:w="1135" w:type="dxa"/>
            <w:noWrap/>
            <w:vAlign w:val="center"/>
          </w:tcPr>
          <w:p w:rsidR="00963030" w:rsidRPr="00CE3578" w:rsidRDefault="00963030" w:rsidP="0089235B">
            <w:pPr>
              <w:jc w:val="center"/>
              <w:rPr>
                <w:rFonts w:ascii="Times New Roman" w:hAnsi="Times New Roman"/>
                <w:sz w:val="24"/>
                <w:szCs w:val="24"/>
              </w:rPr>
            </w:pPr>
            <w:r w:rsidRPr="00CE3578">
              <w:rPr>
                <w:rFonts w:ascii="Times New Roman" w:hAnsi="Times New Roman"/>
                <w:sz w:val="24"/>
                <w:szCs w:val="18"/>
              </w:rPr>
              <w:t>консервативный</w:t>
            </w:r>
            <w:r>
              <w:rPr>
                <w:rFonts w:ascii="Times New Roman" w:hAnsi="Times New Roman"/>
                <w:sz w:val="24"/>
                <w:szCs w:val="18"/>
              </w:rPr>
              <w:br/>
              <w:t>вариант</w:t>
            </w:r>
          </w:p>
        </w:tc>
        <w:tc>
          <w:tcPr>
            <w:tcW w:w="1086" w:type="dxa"/>
            <w:vAlign w:val="center"/>
          </w:tcPr>
          <w:p w:rsidR="00963030" w:rsidRPr="00CE3578" w:rsidRDefault="00963030" w:rsidP="008F4F89">
            <w:pPr>
              <w:jc w:val="center"/>
              <w:rPr>
                <w:rFonts w:ascii="Times New Roman" w:hAnsi="Times New Roman"/>
                <w:sz w:val="24"/>
                <w:szCs w:val="18"/>
              </w:rPr>
            </w:pPr>
            <w:r>
              <w:rPr>
                <w:rFonts w:ascii="Times New Roman" w:hAnsi="Times New Roman"/>
                <w:sz w:val="24"/>
                <w:szCs w:val="18"/>
              </w:rPr>
              <w:t>б</w:t>
            </w:r>
            <w:r w:rsidRPr="00CE3578">
              <w:rPr>
                <w:rFonts w:ascii="Times New Roman" w:hAnsi="Times New Roman"/>
                <w:sz w:val="24"/>
                <w:szCs w:val="18"/>
              </w:rPr>
              <w:t>азовый</w:t>
            </w:r>
            <w:r>
              <w:rPr>
                <w:rFonts w:ascii="Times New Roman" w:hAnsi="Times New Roman"/>
                <w:sz w:val="24"/>
                <w:szCs w:val="18"/>
              </w:rPr>
              <w:br/>
              <w:t>вариант</w:t>
            </w:r>
          </w:p>
        </w:tc>
      </w:tr>
      <w:tr w:rsidR="00694134" w:rsidRPr="00CE3578" w:rsidTr="005A3047">
        <w:trPr>
          <w:trHeight w:val="557"/>
          <w:tblHeader/>
          <w:jc w:val="center"/>
        </w:trPr>
        <w:tc>
          <w:tcPr>
            <w:tcW w:w="2242" w:type="dxa"/>
            <w:vAlign w:val="center"/>
          </w:tcPr>
          <w:p w:rsidR="00694134" w:rsidRPr="00CE3578" w:rsidRDefault="00694134" w:rsidP="00694134">
            <w:pPr>
              <w:spacing w:before="20" w:after="20"/>
              <w:ind w:left="28"/>
              <w:rPr>
                <w:rFonts w:ascii="Times New Roman" w:eastAsia="Times New Roman" w:hAnsi="Times New Roman"/>
                <w:bCs/>
                <w:sz w:val="24"/>
                <w:szCs w:val="24"/>
                <w:lang w:eastAsia="ru-RU"/>
              </w:rPr>
            </w:pPr>
            <w:r w:rsidRPr="00CE3578">
              <w:rPr>
                <w:rFonts w:ascii="Times New Roman" w:eastAsia="Times New Roman" w:hAnsi="Times New Roman"/>
                <w:bCs/>
                <w:sz w:val="24"/>
                <w:szCs w:val="24"/>
                <w:lang w:eastAsia="ru-RU"/>
              </w:rPr>
              <w:t>Расходы – всего</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34" w:rsidRPr="00694134" w:rsidRDefault="00694134" w:rsidP="00694134">
            <w:pPr>
              <w:jc w:val="center"/>
              <w:rPr>
                <w:rFonts w:ascii="Times New Roman" w:hAnsi="Times New Roman"/>
                <w:sz w:val="24"/>
                <w:szCs w:val="24"/>
              </w:rPr>
            </w:pPr>
            <w:r>
              <w:rPr>
                <w:rFonts w:ascii="Times New Roman" w:hAnsi="Times New Roman"/>
                <w:sz w:val="24"/>
                <w:szCs w:val="24"/>
              </w:rPr>
              <w:t>84 899,0</w:t>
            </w:r>
          </w:p>
        </w:tc>
        <w:tc>
          <w:tcPr>
            <w:tcW w:w="992" w:type="dxa"/>
            <w:tcBorders>
              <w:top w:val="single" w:sz="4" w:space="0" w:color="auto"/>
              <w:left w:val="nil"/>
              <w:bottom w:val="single" w:sz="4" w:space="0" w:color="auto"/>
              <w:right w:val="single" w:sz="4" w:space="0" w:color="auto"/>
            </w:tcBorders>
            <w:shd w:val="clear" w:color="auto" w:fill="auto"/>
            <w:vAlign w:val="center"/>
          </w:tcPr>
          <w:p w:rsidR="00694134" w:rsidRPr="00694134" w:rsidRDefault="00694134" w:rsidP="00694134">
            <w:pPr>
              <w:jc w:val="center"/>
              <w:rPr>
                <w:rFonts w:ascii="Times New Roman" w:hAnsi="Times New Roman"/>
                <w:sz w:val="24"/>
                <w:szCs w:val="24"/>
              </w:rPr>
            </w:pPr>
            <w:r>
              <w:rPr>
                <w:rFonts w:ascii="Times New Roman" w:hAnsi="Times New Roman"/>
                <w:sz w:val="24"/>
                <w:szCs w:val="24"/>
              </w:rPr>
              <w:t>85368,4</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694134" w:rsidRPr="00694134" w:rsidRDefault="00694134" w:rsidP="00694134">
            <w:pPr>
              <w:jc w:val="center"/>
              <w:rPr>
                <w:rFonts w:ascii="Times New Roman" w:hAnsi="Times New Roman"/>
                <w:sz w:val="24"/>
                <w:szCs w:val="24"/>
              </w:rPr>
            </w:pPr>
            <w:r w:rsidRPr="00694134">
              <w:rPr>
                <w:rFonts w:ascii="Times New Roman" w:hAnsi="Times New Roman"/>
                <w:sz w:val="24"/>
                <w:szCs w:val="24"/>
              </w:rPr>
              <w:t>87 296,4</w:t>
            </w:r>
          </w:p>
        </w:tc>
        <w:tc>
          <w:tcPr>
            <w:tcW w:w="992" w:type="dxa"/>
            <w:tcBorders>
              <w:top w:val="single" w:sz="4" w:space="0" w:color="auto"/>
              <w:left w:val="nil"/>
              <w:bottom w:val="single" w:sz="4" w:space="0" w:color="auto"/>
              <w:right w:val="single" w:sz="4" w:space="0" w:color="auto"/>
            </w:tcBorders>
            <w:shd w:val="clear" w:color="auto" w:fill="auto"/>
            <w:vAlign w:val="center"/>
          </w:tcPr>
          <w:p w:rsidR="00694134" w:rsidRPr="00694134" w:rsidRDefault="00694134" w:rsidP="00694134">
            <w:pPr>
              <w:jc w:val="center"/>
              <w:rPr>
                <w:rFonts w:ascii="Times New Roman" w:hAnsi="Times New Roman"/>
                <w:sz w:val="24"/>
                <w:szCs w:val="24"/>
              </w:rPr>
            </w:pPr>
            <w:r w:rsidRPr="00694134">
              <w:rPr>
                <w:rFonts w:ascii="Times New Roman" w:hAnsi="Times New Roman"/>
                <w:sz w:val="24"/>
                <w:szCs w:val="24"/>
              </w:rPr>
              <w:t>87 782,7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94134" w:rsidRPr="00694134" w:rsidRDefault="00694134" w:rsidP="00694134">
            <w:pPr>
              <w:jc w:val="center"/>
              <w:rPr>
                <w:rFonts w:ascii="Times New Roman" w:hAnsi="Times New Roman"/>
                <w:sz w:val="24"/>
                <w:szCs w:val="24"/>
              </w:rPr>
            </w:pPr>
            <w:r w:rsidRPr="00694134">
              <w:rPr>
                <w:rFonts w:ascii="Times New Roman" w:hAnsi="Times New Roman"/>
                <w:sz w:val="24"/>
                <w:szCs w:val="24"/>
              </w:rPr>
              <w:t>91 497,8</w:t>
            </w:r>
          </w:p>
        </w:tc>
        <w:tc>
          <w:tcPr>
            <w:tcW w:w="992" w:type="dxa"/>
            <w:tcBorders>
              <w:top w:val="single" w:sz="4" w:space="0" w:color="auto"/>
              <w:left w:val="nil"/>
              <w:bottom w:val="single" w:sz="4" w:space="0" w:color="auto"/>
              <w:right w:val="single" w:sz="4" w:space="0" w:color="auto"/>
            </w:tcBorders>
            <w:shd w:val="clear" w:color="auto" w:fill="auto"/>
            <w:vAlign w:val="center"/>
          </w:tcPr>
          <w:p w:rsidR="00694134" w:rsidRPr="00694134" w:rsidRDefault="00694134" w:rsidP="00694134">
            <w:pPr>
              <w:jc w:val="center"/>
              <w:rPr>
                <w:rFonts w:ascii="Times New Roman" w:hAnsi="Times New Roman"/>
                <w:sz w:val="24"/>
                <w:szCs w:val="24"/>
              </w:rPr>
            </w:pPr>
            <w:r>
              <w:rPr>
                <w:rFonts w:ascii="Times New Roman" w:hAnsi="Times New Roman"/>
                <w:sz w:val="24"/>
                <w:szCs w:val="24"/>
              </w:rPr>
              <w:t>92 013,7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94134" w:rsidRPr="00694134" w:rsidRDefault="00694134" w:rsidP="00694134">
            <w:pPr>
              <w:jc w:val="right"/>
              <w:rPr>
                <w:rFonts w:ascii="Times New Roman" w:hAnsi="Times New Roman"/>
                <w:sz w:val="24"/>
                <w:szCs w:val="24"/>
              </w:rPr>
            </w:pPr>
            <w:r w:rsidRPr="00694134">
              <w:rPr>
                <w:rFonts w:ascii="Times New Roman" w:hAnsi="Times New Roman"/>
                <w:sz w:val="24"/>
                <w:szCs w:val="24"/>
              </w:rPr>
              <w:t>94 708,9</w:t>
            </w:r>
          </w:p>
        </w:tc>
        <w:tc>
          <w:tcPr>
            <w:tcW w:w="992" w:type="dxa"/>
            <w:tcBorders>
              <w:top w:val="single" w:sz="4" w:space="0" w:color="auto"/>
              <w:left w:val="nil"/>
              <w:bottom w:val="single" w:sz="4" w:space="0" w:color="auto"/>
              <w:right w:val="single" w:sz="4" w:space="0" w:color="auto"/>
            </w:tcBorders>
            <w:shd w:val="clear" w:color="auto" w:fill="auto"/>
            <w:vAlign w:val="center"/>
          </w:tcPr>
          <w:p w:rsidR="00694134" w:rsidRPr="00694134" w:rsidRDefault="00694134" w:rsidP="00694134">
            <w:pPr>
              <w:jc w:val="right"/>
              <w:rPr>
                <w:rFonts w:ascii="Times New Roman" w:hAnsi="Times New Roman"/>
                <w:sz w:val="24"/>
                <w:szCs w:val="24"/>
              </w:rPr>
            </w:pPr>
            <w:r w:rsidRPr="00694134">
              <w:rPr>
                <w:rFonts w:ascii="Times New Roman" w:hAnsi="Times New Roman"/>
                <w:sz w:val="24"/>
                <w:szCs w:val="24"/>
              </w:rPr>
              <w:t>95 247,5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94134" w:rsidRPr="00694134" w:rsidRDefault="00694134" w:rsidP="00694134">
            <w:pPr>
              <w:jc w:val="center"/>
              <w:rPr>
                <w:rFonts w:ascii="Times New Roman" w:hAnsi="Times New Roman"/>
                <w:sz w:val="24"/>
                <w:szCs w:val="24"/>
              </w:rPr>
            </w:pPr>
            <w:r w:rsidRPr="00694134">
              <w:rPr>
                <w:rFonts w:ascii="Times New Roman" w:hAnsi="Times New Roman"/>
                <w:sz w:val="24"/>
                <w:szCs w:val="24"/>
              </w:rPr>
              <w:t>98 146,3</w:t>
            </w:r>
          </w:p>
        </w:tc>
        <w:tc>
          <w:tcPr>
            <w:tcW w:w="992" w:type="dxa"/>
            <w:tcBorders>
              <w:top w:val="single" w:sz="4" w:space="0" w:color="auto"/>
              <w:left w:val="nil"/>
              <w:bottom w:val="single" w:sz="4" w:space="0" w:color="auto"/>
              <w:right w:val="single" w:sz="4" w:space="0" w:color="auto"/>
            </w:tcBorders>
            <w:shd w:val="clear" w:color="auto" w:fill="auto"/>
            <w:vAlign w:val="center"/>
          </w:tcPr>
          <w:p w:rsidR="00694134" w:rsidRPr="00694134" w:rsidRDefault="00694134" w:rsidP="00694134">
            <w:pPr>
              <w:jc w:val="center"/>
              <w:rPr>
                <w:rFonts w:ascii="Times New Roman" w:hAnsi="Times New Roman"/>
                <w:sz w:val="24"/>
                <w:szCs w:val="24"/>
              </w:rPr>
            </w:pPr>
            <w:r>
              <w:rPr>
                <w:rFonts w:ascii="Times New Roman" w:hAnsi="Times New Roman"/>
                <w:sz w:val="24"/>
                <w:szCs w:val="24"/>
              </w:rPr>
              <w:t>98 669,1</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694134" w:rsidRPr="00694134" w:rsidRDefault="00694134" w:rsidP="00694134">
            <w:pPr>
              <w:jc w:val="center"/>
              <w:rPr>
                <w:rFonts w:ascii="Times New Roman" w:hAnsi="Times New Roman"/>
                <w:sz w:val="24"/>
                <w:szCs w:val="24"/>
              </w:rPr>
            </w:pPr>
            <w:r w:rsidRPr="00694134">
              <w:rPr>
                <w:rFonts w:ascii="Times New Roman" w:hAnsi="Times New Roman"/>
                <w:sz w:val="24"/>
                <w:szCs w:val="24"/>
              </w:rPr>
              <w:t>102 541,7</w:t>
            </w:r>
          </w:p>
        </w:tc>
        <w:tc>
          <w:tcPr>
            <w:tcW w:w="1086" w:type="dxa"/>
            <w:tcBorders>
              <w:top w:val="single" w:sz="4" w:space="0" w:color="auto"/>
              <w:left w:val="nil"/>
              <w:bottom w:val="single" w:sz="4" w:space="0" w:color="auto"/>
              <w:right w:val="single" w:sz="4" w:space="0" w:color="auto"/>
            </w:tcBorders>
            <w:shd w:val="clear" w:color="auto" w:fill="auto"/>
            <w:vAlign w:val="center"/>
          </w:tcPr>
          <w:p w:rsidR="00694134" w:rsidRPr="00694134" w:rsidRDefault="00694134" w:rsidP="00694134">
            <w:pPr>
              <w:jc w:val="right"/>
              <w:rPr>
                <w:rFonts w:ascii="Times New Roman" w:hAnsi="Times New Roman"/>
                <w:sz w:val="24"/>
                <w:szCs w:val="24"/>
              </w:rPr>
            </w:pPr>
            <w:r w:rsidRPr="00694134">
              <w:rPr>
                <w:rFonts w:ascii="Times New Roman" w:hAnsi="Times New Roman"/>
                <w:sz w:val="24"/>
                <w:szCs w:val="24"/>
              </w:rPr>
              <w:t>103 175,4</w:t>
            </w:r>
          </w:p>
        </w:tc>
      </w:tr>
      <w:tr w:rsidR="000C68E2" w:rsidRPr="00CE3578" w:rsidTr="001F731F">
        <w:trPr>
          <w:trHeight w:val="417"/>
          <w:tblHeader/>
          <w:jc w:val="center"/>
        </w:trPr>
        <w:tc>
          <w:tcPr>
            <w:tcW w:w="2242" w:type="dxa"/>
            <w:vAlign w:val="center"/>
          </w:tcPr>
          <w:p w:rsidR="000C68E2" w:rsidRPr="00CE3578" w:rsidRDefault="000C68E2" w:rsidP="000C68E2">
            <w:pPr>
              <w:spacing w:before="20" w:after="20"/>
              <w:ind w:left="28"/>
              <w:rPr>
                <w:rFonts w:ascii="Times New Roman" w:eastAsia="Times New Roman" w:hAnsi="Times New Roman"/>
                <w:bCs/>
                <w:sz w:val="24"/>
                <w:szCs w:val="24"/>
                <w:lang w:eastAsia="ru-RU"/>
              </w:rPr>
            </w:pPr>
            <w:r w:rsidRPr="00CE3578">
              <w:rPr>
                <w:rFonts w:ascii="Times New Roman" w:eastAsia="Times New Roman" w:hAnsi="Times New Roman"/>
                <w:bCs/>
                <w:sz w:val="24"/>
                <w:szCs w:val="24"/>
                <w:lang w:eastAsia="ru-RU"/>
              </w:rPr>
              <w:t>Расходы в рамках государственных программ Астраханской области</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Pr>
                <w:rFonts w:ascii="Times New Roman" w:hAnsi="Times New Roman"/>
                <w:sz w:val="24"/>
                <w:szCs w:val="24"/>
              </w:rPr>
              <w:t>80 654,1</w:t>
            </w:r>
          </w:p>
        </w:tc>
        <w:tc>
          <w:tcPr>
            <w:tcW w:w="992"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center"/>
              <w:rPr>
                <w:rFonts w:ascii="Times New Roman" w:hAnsi="Times New Roman"/>
                <w:sz w:val="24"/>
                <w:szCs w:val="24"/>
              </w:rPr>
            </w:pPr>
            <w:r>
              <w:rPr>
                <w:rFonts w:ascii="Times New Roman" w:hAnsi="Times New Roman"/>
                <w:sz w:val="24"/>
                <w:szCs w:val="24"/>
              </w:rPr>
              <w:t>81 100,0</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82 931,6</w:t>
            </w:r>
          </w:p>
        </w:tc>
        <w:tc>
          <w:tcPr>
            <w:tcW w:w="992"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83 393,6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86 922,9</w:t>
            </w:r>
          </w:p>
        </w:tc>
        <w:tc>
          <w:tcPr>
            <w:tcW w:w="992"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center"/>
              <w:rPr>
                <w:rFonts w:ascii="Times New Roman" w:hAnsi="Times New Roman"/>
                <w:sz w:val="24"/>
                <w:szCs w:val="24"/>
              </w:rPr>
            </w:pPr>
            <w:r>
              <w:rPr>
                <w:rFonts w:ascii="Times New Roman" w:hAnsi="Times New Roman"/>
                <w:sz w:val="24"/>
                <w:szCs w:val="24"/>
              </w:rPr>
              <w:t>87 413,0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89 973,5</w:t>
            </w:r>
          </w:p>
        </w:tc>
        <w:tc>
          <w:tcPr>
            <w:tcW w:w="992"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right"/>
              <w:rPr>
                <w:rFonts w:ascii="Times New Roman" w:hAnsi="Times New Roman"/>
                <w:sz w:val="24"/>
                <w:szCs w:val="24"/>
              </w:rPr>
            </w:pPr>
            <w:r w:rsidRPr="000C68E2">
              <w:rPr>
                <w:rFonts w:ascii="Times New Roman" w:hAnsi="Times New Roman"/>
                <w:sz w:val="24"/>
                <w:szCs w:val="24"/>
              </w:rPr>
              <w:t>90 485,1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93 239,0</w:t>
            </w:r>
          </w:p>
        </w:tc>
        <w:tc>
          <w:tcPr>
            <w:tcW w:w="992"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center"/>
              <w:rPr>
                <w:rFonts w:ascii="Times New Roman" w:hAnsi="Times New Roman"/>
                <w:sz w:val="24"/>
                <w:szCs w:val="24"/>
              </w:rPr>
            </w:pPr>
            <w:r>
              <w:rPr>
                <w:rFonts w:ascii="Times New Roman" w:hAnsi="Times New Roman"/>
                <w:sz w:val="24"/>
                <w:szCs w:val="24"/>
              </w:rPr>
              <w:t>93</w:t>
            </w:r>
            <w:r w:rsidR="00CE5006">
              <w:rPr>
                <w:rFonts w:ascii="Times New Roman" w:hAnsi="Times New Roman"/>
                <w:sz w:val="24"/>
                <w:szCs w:val="24"/>
              </w:rPr>
              <w:t xml:space="preserve"> </w:t>
            </w:r>
            <w:r>
              <w:rPr>
                <w:rFonts w:ascii="Times New Roman" w:hAnsi="Times New Roman"/>
                <w:sz w:val="24"/>
                <w:szCs w:val="24"/>
              </w:rPr>
              <w:t>735,6</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97 414,6</w:t>
            </w:r>
          </w:p>
        </w:tc>
        <w:tc>
          <w:tcPr>
            <w:tcW w:w="1086"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98 016,6</w:t>
            </w:r>
          </w:p>
        </w:tc>
      </w:tr>
      <w:tr w:rsidR="000C68E2" w:rsidRPr="00CE3578" w:rsidTr="001F731F">
        <w:trPr>
          <w:trHeight w:val="417"/>
          <w:tblHeader/>
          <w:jc w:val="center"/>
        </w:trPr>
        <w:tc>
          <w:tcPr>
            <w:tcW w:w="2242" w:type="dxa"/>
            <w:vAlign w:val="center"/>
          </w:tcPr>
          <w:p w:rsidR="000C68E2" w:rsidRPr="00CE3578" w:rsidRDefault="000C68E2" w:rsidP="000C68E2">
            <w:pPr>
              <w:spacing w:before="20" w:after="20"/>
              <w:ind w:left="28"/>
              <w:rPr>
                <w:rFonts w:ascii="Times New Roman" w:eastAsia="Times New Roman" w:hAnsi="Times New Roman"/>
                <w:bCs/>
                <w:sz w:val="24"/>
                <w:szCs w:val="24"/>
                <w:lang w:eastAsia="ru-RU"/>
              </w:rPr>
            </w:pPr>
            <w:r w:rsidRPr="00CE3578">
              <w:rPr>
                <w:rFonts w:ascii="Times New Roman" w:eastAsia="Times New Roman" w:hAnsi="Times New Roman"/>
                <w:bCs/>
                <w:sz w:val="24"/>
                <w:szCs w:val="24"/>
                <w:lang w:eastAsia="ru-RU"/>
              </w:rPr>
              <w:t xml:space="preserve">Расходы, не предусмотренные государственными программами Астраханской области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4 245,0</w:t>
            </w:r>
          </w:p>
        </w:tc>
        <w:tc>
          <w:tcPr>
            <w:tcW w:w="992"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4 268,4</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4 364,8</w:t>
            </w:r>
          </w:p>
        </w:tc>
        <w:tc>
          <w:tcPr>
            <w:tcW w:w="992"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4 389,1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4 574,9</w:t>
            </w:r>
          </w:p>
        </w:tc>
        <w:tc>
          <w:tcPr>
            <w:tcW w:w="992"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4 600,7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4 735,4</w:t>
            </w:r>
          </w:p>
        </w:tc>
        <w:tc>
          <w:tcPr>
            <w:tcW w:w="992"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4 762,4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4 907,3</w:t>
            </w:r>
          </w:p>
        </w:tc>
        <w:tc>
          <w:tcPr>
            <w:tcW w:w="992"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4 933,5</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5 127,1</w:t>
            </w:r>
          </w:p>
        </w:tc>
        <w:tc>
          <w:tcPr>
            <w:tcW w:w="1086" w:type="dxa"/>
            <w:tcBorders>
              <w:top w:val="single" w:sz="4" w:space="0" w:color="auto"/>
              <w:left w:val="nil"/>
              <w:bottom w:val="single" w:sz="4" w:space="0" w:color="auto"/>
              <w:right w:val="single" w:sz="4" w:space="0" w:color="auto"/>
            </w:tcBorders>
            <w:shd w:val="clear" w:color="auto" w:fill="auto"/>
            <w:vAlign w:val="center"/>
          </w:tcPr>
          <w:p w:rsidR="000C68E2" w:rsidRPr="000C68E2" w:rsidRDefault="000C68E2" w:rsidP="000C68E2">
            <w:pPr>
              <w:jc w:val="center"/>
              <w:rPr>
                <w:rFonts w:ascii="Times New Roman" w:hAnsi="Times New Roman"/>
                <w:sz w:val="24"/>
                <w:szCs w:val="24"/>
              </w:rPr>
            </w:pPr>
            <w:r w:rsidRPr="000C68E2">
              <w:rPr>
                <w:rFonts w:ascii="Times New Roman" w:hAnsi="Times New Roman"/>
                <w:sz w:val="24"/>
                <w:szCs w:val="24"/>
              </w:rPr>
              <w:t>5 158,8</w:t>
            </w:r>
          </w:p>
        </w:tc>
      </w:tr>
    </w:tbl>
    <w:p w:rsidR="00843979" w:rsidRDefault="00843979" w:rsidP="00843979">
      <w:pPr>
        <w:tabs>
          <w:tab w:val="left" w:pos="7294"/>
        </w:tabs>
        <w:spacing w:after="0" w:line="216" w:lineRule="auto"/>
        <w:jc w:val="both"/>
        <w:rPr>
          <w:rFonts w:ascii="Times New Roman" w:eastAsia="Times New Roman" w:hAnsi="Times New Roman"/>
          <w:sz w:val="28"/>
          <w:szCs w:val="28"/>
          <w:lang w:eastAsia="ru-RU"/>
        </w:rPr>
      </w:pPr>
    </w:p>
    <w:p w:rsidR="002A338F" w:rsidRDefault="002A338F" w:rsidP="00843979">
      <w:pPr>
        <w:tabs>
          <w:tab w:val="left" w:pos="7294"/>
        </w:tabs>
        <w:spacing w:after="0" w:line="216" w:lineRule="auto"/>
        <w:jc w:val="both"/>
        <w:rPr>
          <w:rFonts w:ascii="Times New Roman" w:eastAsia="Times New Roman" w:hAnsi="Times New Roman"/>
          <w:sz w:val="28"/>
          <w:szCs w:val="28"/>
          <w:lang w:eastAsia="ru-RU"/>
        </w:rPr>
      </w:pPr>
    </w:p>
    <w:p w:rsidR="002A338F" w:rsidRDefault="002A338F" w:rsidP="00843979">
      <w:pPr>
        <w:tabs>
          <w:tab w:val="left" w:pos="7294"/>
        </w:tabs>
        <w:spacing w:after="0" w:line="216" w:lineRule="auto"/>
        <w:jc w:val="both"/>
        <w:rPr>
          <w:rFonts w:ascii="Times New Roman" w:eastAsia="Times New Roman" w:hAnsi="Times New Roman"/>
          <w:sz w:val="28"/>
          <w:szCs w:val="28"/>
          <w:lang w:eastAsia="ru-RU"/>
        </w:rPr>
      </w:pPr>
    </w:p>
    <w:p w:rsidR="002A338F" w:rsidRDefault="002A338F" w:rsidP="00843979">
      <w:pPr>
        <w:tabs>
          <w:tab w:val="left" w:pos="7294"/>
        </w:tabs>
        <w:spacing w:after="0" w:line="21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Верно:</w:t>
      </w:r>
    </w:p>
    <w:sectPr w:rsidR="002A338F" w:rsidSect="002A338F">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A76" w:rsidRDefault="004F4A76">
      <w:pPr>
        <w:spacing w:after="0" w:line="240" w:lineRule="auto"/>
      </w:pPr>
      <w:r>
        <w:separator/>
      </w:r>
    </w:p>
  </w:endnote>
  <w:endnote w:type="continuationSeparator" w:id="0">
    <w:p w:rsidR="004F4A76" w:rsidRDefault="004F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A76" w:rsidRDefault="004F4A76">
      <w:pPr>
        <w:spacing w:after="0" w:line="240" w:lineRule="auto"/>
      </w:pPr>
      <w:r>
        <w:separator/>
      </w:r>
    </w:p>
  </w:footnote>
  <w:footnote w:type="continuationSeparator" w:id="0">
    <w:p w:rsidR="004F4A76" w:rsidRDefault="004F4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26525"/>
      <w:docPartObj>
        <w:docPartGallery w:val="Page Numbers (Top of Page)"/>
        <w:docPartUnique/>
      </w:docPartObj>
    </w:sdtPr>
    <w:sdtEndPr>
      <w:rPr>
        <w:rFonts w:ascii="Times New Roman" w:hAnsi="Times New Roman"/>
        <w:sz w:val="24"/>
        <w:szCs w:val="24"/>
      </w:rPr>
    </w:sdtEndPr>
    <w:sdtContent>
      <w:p w:rsidR="004F4A76" w:rsidRPr="00E96018" w:rsidRDefault="004F4A76">
        <w:pPr>
          <w:pStyle w:val="a4"/>
          <w:jc w:val="center"/>
          <w:rPr>
            <w:rFonts w:ascii="Times New Roman" w:hAnsi="Times New Roman"/>
            <w:sz w:val="24"/>
            <w:szCs w:val="24"/>
          </w:rPr>
        </w:pPr>
        <w:r w:rsidRPr="00E96018">
          <w:rPr>
            <w:rFonts w:ascii="Times New Roman" w:hAnsi="Times New Roman"/>
            <w:sz w:val="24"/>
            <w:szCs w:val="24"/>
          </w:rPr>
          <w:fldChar w:fldCharType="begin"/>
        </w:r>
        <w:r w:rsidRPr="00E96018">
          <w:rPr>
            <w:rFonts w:ascii="Times New Roman" w:hAnsi="Times New Roman"/>
            <w:sz w:val="24"/>
            <w:szCs w:val="24"/>
          </w:rPr>
          <w:instrText>PAGE   \* MERGEFORMAT</w:instrText>
        </w:r>
        <w:r w:rsidRPr="00E96018">
          <w:rPr>
            <w:rFonts w:ascii="Times New Roman" w:hAnsi="Times New Roman"/>
            <w:sz w:val="24"/>
            <w:szCs w:val="24"/>
          </w:rPr>
          <w:fldChar w:fldCharType="separate"/>
        </w:r>
        <w:r w:rsidR="00B10216">
          <w:rPr>
            <w:rFonts w:ascii="Times New Roman" w:hAnsi="Times New Roman"/>
            <w:noProof/>
            <w:sz w:val="24"/>
            <w:szCs w:val="24"/>
          </w:rPr>
          <w:t>2</w:t>
        </w:r>
        <w:r w:rsidRPr="00E96018">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040B9"/>
    <w:multiLevelType w:val="hybridMultilevel"/>
    <w:tmpl w:val="190054DA"/>
    <w:lvl w:ilvl="0" w:tplc="4F2E1D5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D7"/>
    <w:rsid w:val="00004389"/>
    <w:rsid w:val="000051BA"/>
    <w:rsid w:val="00013475"/>
    <w:rsid w:val="00013B7C"/>
    <w:rsid w:val="000165AA"/>
    <w:rsid w:val="000250A9"/>
    <w:rsid w:val="00026BF2"/>
    <w:rsid w:val="00032306"/>
    <w:rsid w:val="00033774"/>
    <w:rsid w:val="000361B6"/>
    <w:rsid w:val="00042749"/>
    <w:rsid w:val="00042A99"/>
    <w:rsid w:val="00044313"/>
    <w:rsid w:val="000527EB"/>
    <w:rsid w:val="00054BB2"/>
    <w:rsid w:val="00054CFA"/>
    <w:rsid w:val="00056188"/>
    <w:rsid w:val="0007148C"/>
    <w:rsid w:val="00072110"/>
    <w:rsid w:val="00081513"/>
    <w:rsid w:val="00081CDB"/>
    <w:rsid w:val="000834FE"/>
    <w:rsid w:val="00083ABE"/>
    <w:rsid w:val="00087C45"/>
    <w:rsid w:val="00092AD7"/>
    <w:rsid w:val="00094B43"/>
    <w:rsid w:val="000969A3"/>
    <w:rsid w:val="000A008B"/>
    <w:rsid w:val="000A6593"/>
    <w:rsid w:val="000B1311"/>
    <w:rsid w:val="000B226C"/>
    <w:rsid w:val="000B2754"/>
    <w:rsid w:val="000B2A26"/>
    <w:rsid w:val="000B2B60"/>
    <w:rsid w:val="000B5399"/>
    <w:rsid w:val="000B7756"/>
    <w:rsid w:val="000B7F1A"/>
    <w:rsid w:val="000C034C"/>
    <w:rsid w:val="000C422C"/>
    <w:rsid w:val="000C5288"/>
    <w:rsid w:val="000C68E2"/>
    <w:rsid w:val="000C68F1"/>
    <w:rsid w:val="000D010C"/>
    <w:rsid w:val="000D62B9"/>
    <w:rsid w:val="000E4B3E"/>
    <w:rsid w:val="000F1459"/>
    <w:rsid w:val="00106355"/>
    <w:rsid w:val="001151A8"/>
    <w:rsid w:val="00115441"/>
    <w:rsid w:val="001235CE"/>
    <w:rsid w:val="00124B94"/>
    <w:rsid w:val="00127334"/>
    <w:rsid w:val="00131DCE"/>
    <w:rsid w:val="00132F44"/>
    <w:rsid w:val="00135027"/>
    <w:rsid w:val="0013706A"/>
    <w:rsid w:val="00142EC2"/>
    <w:rsid w:val="00143667"/>
    <w:rsid w:val="00154939"/>
    <w:rsid w:val="0015493F"/>
    <w:rsid w:val="001565D2"/>
    <w:rsid w:val="0015690A"/>
    <w:rsid w:val="00161CAE"/>
    <w:rsid w:val="00166FCA"/>
    <w:rsid w:val="001731CD"/>
    <w:rsid w:val="001741A9"/>
    <w:rsid w:val="00183B17"/>
    <w:rsid w:val="00186232"/>
    <w:rsid w:val="001863D9"/>
    <w:rsid w:val="00186B97"/>
    <w:rsid w:val="001B0C6B"/>
    <w:rsid w:val="001B28DB"/>
    <w:rsid w:val="001B55D8"/>
    <w:rsid w:val="001C79AD"/>
    <w:rsid w:val="001D2D5B"/>
    <w:rsid w:val="001D6F6B"/>
    <w:rsid w:val="001D724B"/>
    <w:rsid w:val="001D79AE"/>
    <w:rsid w:val="001F03FC"/>
    <w:rsid w:val="001F731F"/>
    <w:rsid w:val="002036C6"/>
    <w:rsid w:val="002039EB"/>
    <w:rsid w:val="00205932"/>
    <w:rsid w:val="00207346"/>
    <w:rsid w:val="00207363"/>
    <w:rsid w:val="00207EEE"/>
    <w:rsid w:val="0021210C"/>
    <w:rsid w:val="0021458F"/>
    <w:rsid w:val="00220ADF"/>
    <w:rsid w:val="00221040"/>
    <w:rsid w:val="002235DD"/>
    <w:rsid w:val="002275FD"/>
    <w:rsid w:val="0023148B"/>
    <w:rsid w:val="00237873"/>
    <w:rsid w:val="00237E61"/>
    <w:rsid w:val="00242B6E"/>
    <w:rsid w:val="0024505F"/>
    <w:rsid w:val="00253D2B"/>
    <w:rsid w:val="00253EB4"/>
    <w:rsid w:val="00253F68"/>
    <w:rsid w:val="00256421"/>
    <w:rsid w:val="00260B69"/>
    <w:rsid w:val="00260C4D"/>
    <w:rsid w:val="00260C84"/>
    <w:rsid w:val="00271610"/>
    <w:rsid w:val="00271930"/>
    <w:rsid w:val="00271B22"/>
    <w:rsid w:val="002728DD"/>
    <w:rsid w:val="00275078"/>
    <w:rsid w:val="00277169"/>
    <w:rsid w:val="00281228"/>
    <w:rsid w:val="00290081"/>
    <w:rsid w:val="002917F1"/>
    <w:rsid w:val="0029569E"/>
    <w:rsid w:val="00296A9D"/>
    <w:rsid w:val="002A338F"/>
    <w:rsid w:val="002A5712"/>
    <w:rsid w:val="002B01AF"/>
    <w:rsid w:val="002B032F"/>
    <w:rsid w:val="002B0699"/>
    <w:rsid w:val="002C216C"/>
    <w:rsid w:val="002C5F77"/>
    <w:rsid w:val="002C6E28"/>
    <w:rsid w:val="002C7C86"/>
    <w:rsid w:val="002D16F7"/>
    <w:rsid w:val="002D5E7F"/>
    <w:rsid w:val="002E1616"/>
    <w:rsid w:val="002E2401"/>
    <w:rsid w:val="002E4BCF"/>
    <w:rsid w:val="002F4A68"/>
    <w:rsid w:val="002F5C1C"/>
    <w:rsid w:val="002F6056"/>
    <w:rsid w:val="00301716"/>
    <w:rsid w:val="00303D11"/>
    <w:rsid w:val="003064A1"/>
    <w:rsid w:val="00306DE2"/>
    <w:rsid w:val="00322DBD"/>
    <w:rsid w:val="00323194"/>
    <w:rsid w:val="0032758C"/>
    <w:rsid w:val="0033012E"/>
    <w:rsid w:val="003339C7"/>
    <w:rsid w:val="00335B68"/>
    <w:rsid w:val="00340FA0"/>
    <w:rsid w:val="00345B0E"/>
    <w:rsid w:val="00346BEC"/>
    <w:rsid w:val="00346F1D"/>
    <w:rsid w:val="003506E9"/>
    <w:rsid w:val="003534D6"/>
    <w:rsid w:val="00353855"/>
    <w:rsid w:val="00355C2D"/>
    <w:rsid w:val="00356BDF"/>
    <w:rsid w:val="003632A2"/>
    <w:rsid w:val="0037347E"/>
    <w:rsid w:val="00382BDF"/>
    <w:rsid w:val="00384360"/>
    <w:rsid w:val="00384CEC"/>
    <w:rsid w:val="00386B84"/>
    <w:rsid w:val="003911A0"/>
    <w:rsid w:val="0039216E"/>
    <w:rsid w:val="00396154"/>
    <w:rsid w:val="00396BFD"/>
    <w:rsid w:val="00397CFA"/>
    <w:rsid w:val="003A1B79"/>
    <w:rsid w:val="003A7989"/>
    <w:rsid w:val="003B01FF"/>
    <w:rsid w:val="003B68D7"/>
    <w:rsid w:val="003C1463"/>
    <w:rsid w:val="003C6914"/>
    <w:rsid w:val="003D05F7"/>
    <w:rsid w:val="003D06F0"/>
    <w:rsid w:val="003D48E5"/>
    <w:rsid w:val="003D6FE7"/>
    <w:rsid w:val="003E13E9"/>
    <w:rsid w:val="003E29F3"/>
    <w:rsid w:val="003E7EB8"/>
    <w:rsid w:val="003F050A"/>
    <w:rsid w:val="003F4A56"/>
    <w:rsid w:val="003F4D48"/>
    <w:rsid w:val="003F4F95"/>
    <w:rsid w:val="004021E0"/>
    <w:rsid w:val="00402A0F"/>
    <w:rsid w:val="004031B9"/>
    <w:rsid w:val="00403744"/>
    <w:rsid w:val="00406076"/>
    <w:rsid w:val="004070FE"/>
    <w:rsid w:val="0041088A"/>
    <w:rsid w:val="00412E46"/>
    <w:rsid w:val="00413973"/>
    <w:rsid w:val="004167B4"/>
    <w:rsid w:val="00420476"/>
    <w:rsid w:val="00422B1D"/>
    <w:rsid w:val="00423960"/>
    <w:rsid w:val="00423E03"/>
    <w:rsid w:val="00424A01"/>
    <w:rsid w:val="00427F8F"/>
    <w:rsid w:val="00430FBC"/>
    <w:rsid w:val="0044250A"/>
    <w:rsid w:val="00443DCA"/>
    <w:rsid w:val="00445E15"/>
    <w:rsid w:val="00454393"/>
    <w:rsid w:val="0045606D"/>
    <w:rsid w:val="00457577"/>
    <w:rsid w:val="00463AE0"/>
    <w:rsid w:val="004677F1"/>
    <w:rsid w:val="00474F2C"/>
    <w:rsid w:val="00475843"/>
    <w:rsid w:val="00476756"/>
    <w:rsid w:val="004804D0"/>
    <w:rsid w:val="004840E0"/>
    <w:rsid w:val="00492D37"/>
    <w:rsid w:val="004A2D24"/>
    <w:rsid w:val="004B160C"/>
    <w:rsid w:val="004B2EE1"/>
    <w:rsid w:val="004B4525"/>
    <w:rsid w:val="004B4AED"/>
    <w:rsid w:val="004B62F5"/>
    <w:rsid w:val="004C038F"/>
    <w:rsid w:val="004C33E9"/>
    <w:rsid w:val="004D3C6A"/>
    <w:rsid w:val="004D482E"/>
    <w:rsid w:val="004D4A5A"/>
    <w:rsid w:val="004D4BE1"/>
    <w:rsid w:val="004E009E"/>
    <w:rsid w:val="004E7C3A"/>
    <w:rsid w:val="004F4A76"/>
    <w:rsid w:val="004F6625"/>
    <w:rsid w:val="004F6CBE"/>
    <w:rsid w:val="00512B4A"/>
    <w:rsid w:val="00520FF2"/>
    <w:rsid w:val="00527614"/>
    <w:rsid w:val="005422A9"/>
    <w:rsid w:val="005447E6"/>
    <w:rsid w:val="0055334B"/>
    <w:rsid w:val="005571FE"/>
    <w:rsid w:val="005711A8"/>
    <w:rsid w:val="00575630"/>
    <w:rsid w:val="00580A66"/>
    <w:rsid w:val="00586A48"/>
    <w:rsid w:val="00590C9D"/>
    <w:rsid w:val="00596034"/>
    <w:rsid w:val="00597D87"/>
    <w:rsid w:val="005A0082"/>
    <w:rsid w:val="005A0BD0"/>
    <w:rsid w:val="005A3047"/>
    <w:rsid w:val="005A7CEC"/>
    <w:rsid w:val="005B2721"/>
    <w:rsid w:val="005B43EC"/>
    <w:rsid w:val="005B6E9B"/>
    <w:rsid w:val="005C20DE"/>
    <w:rsid w:val="005C2EED"/>
    <w:rsid w:val="005C33A6"/>
    <w:rsid w:val="005C5C6B"/>
    <w:rsid w:val="005D2203"/>
    <w:rsid w:val="005D3551"/>
    <w:rsid w:val="005D3580"/>
    <w:rsid w:val="005D4BFD"/>
    <w:rsid w:val="005D4ECD"/>
    <w:rsid w:val="005D6D8F"/>
    <w:rsid w:val="005E18CE"/>
    <w:rsid w:val="005E733A"/>
    <w:rsid w:val="005F11EA"/>
    <w:rsid w:val="005F2C0B"/>
    <w:rsid w:val="005F45E5"/>
    <w:rsid w:val="005F768F"/>
    <w:rsid w:val="0060300A"/>
    <w:rsid w:val="00603607"/>
    <w:rsid w:val="00613C2A"/>
    <w:rsid w:val="00616E87"/>
    <w:rsid w:val="00624686"/>
    <w:rsid w:val="006358C4"/>
    <w:rsid w:val="006364ED"/>
    <w:rsid w:val="0063672B"/>
    <w:rsid w:val="00640F7A"/>
    <w:rsid w:val="0064325E"/>
    <w:rsid w:val="0064501C"/>
    <w:rsid w:val="00646F0D"/>
    <w:rsid w:val="00650EC0"/>
    <w:rsid w:val="00657FDC"/>
    <w:rsid w:val="00664E31"/>
    <w:rsid w:val="006801AC"/>
    <w:rsid w:val="00686993"/>
    <w:rsid w:val="00687653"/>
    <w:rsid w:val="00687F46"/>
    <w:rsid w:val="00690401"/>
    <w:rsid w:val="0069119D"/>
    <w:rsid w:val="00692B2A"/>
    <w:rsid w:val="00694134"/>
    <w:rsid w:val="00695A01"/>
    <w:rsid w:val="006A1A41"/>
    <w:rsid w:val="006A26DA"/>
    <w:rsid w:val="006A3E66"/>
    <w:rsid w:val="006B2C35"/>
    <w:rsid w:val="006B3723"/>
    <w:rsid w:val="006C1B1B"/>
    <w:rsid w:val="006C450B"/>
    <w:rsid w:val="006D3826"/>
    <w:rsid w:val="006D40A9"/>
    <w:rsid w:val="006E0780"/>
    <w:rsid w:val="006E44D8"/>
    <w:rsid w:val="006F3C7A"/>
    <w:rsid w:val="006F4CE2"/>
    <w:rsid w:val="006F4D86"/>
    <w:rsid w:val="006F4EF7"/>
    <w:rsid w:val="006F5BB6"/>
    <w:rsid w:val="007002AA"/>
    <w:rsid w:val="00705FF5"/>
    <w:rsid w:val="0071149C"/>
    <w:rsid w:val="0071282F"/>
    <w:rsid w:val="00714934"/>
    <w:rsid w:val="00714FEA"/>
    <w:rsid w:val="007232FE"/>
    <w:rsid w:val="007235E1"/>
    <w:rsid w:val="007247B6"/>
    <w:rsid w:val="0073233F"/>
    <w:rsid w:val="00751AE9"/>
    <w:rsid w:val="00753EDA"/>
    <w:rsid w:val="00757A33"/>
    <w:rsid w:val="00757B96"/>
    <w:rsid w:val="0076077E"/>
    <w:rsid w:val="007616AB"/>
    <w:rsid w:val="00762BE5"/>
    <w:rsid w:val="007636BE"/>
    <w:rsid w:val="007662AD"/>
    <w:rsid w:val="007665E6"/>
    <w:rsid w:val="00784F5C"/>
    <w:rsid w:val="007852B5"/>
    <w:rsid w:val="007868A0"/>
    <w:rsid w:val="00791B28"/>
    <w:rsid w:val="00794925"/>
    <w:rsid w:val="0079616F"/>
    <w:rsid w:val="00796DF7"/>
    <w:rsid w:val="007971F7"/>
    <w:rsid w:val="00797654"/>
    <w:rsid w:val="007A0995"/>
    <w:rsid w:val="007A11E2"/>
    <w:rsid w:val="007A6F9B"/>
    <w:rsid w:val="007A7D63"/>
    <w:rsid w:val="007C4C7C"/>
    <w:rsid w:val="007E4A36"/>
    <w:rsid w:val="007F38E8"/>
    <w:rsid w:val="007F4A55"/>
    <w:rsid w:val="007F5260"/>
    <w:rsid w:val="007F52C7"/>
    <w:rsid w:val="007F7DB1"/>
    <w:rsid w:val="00804A2E"/>
    <w:rsid w:val="008055AC"/>
    <w:rsid w:val="00805BE9"/>
    <w:rsid w:val="008076EE"/>
    <w:rsid w:val="00811BDA"/>
    <w:rsid w:val="00811E8A"/>
    <w:rsid w:val="008246A6"/>
    <w:rsid w:val="00824AE6"/>
    <w:rsid w:val="00825F9C"/>
    <w:rsid w:val="00826155"/>
    <w:rsid w:val="00835E93"/>
    <w:rsid w:val="008376BC"/>
    <w:rsid w:val="00843979"/>
    <w:rsid w:val="00843BD4"/>
    <w:rsid w:val="00846E69"/>
    <w:rsid w:val="00847EEE"/>
    <w:rsid w:val="00850F11"/>
    <w:rsid w:val="00851E42"/>
    <w:rsid w:val="008538C7"/>
    <w:rsid w:val="008538CA"/>
    <w:rsid w:val="0086515B"/>
    <w:rsid w:val="008841A2"/>
    <w:rsid w:val="00884911"/>
    <w:rsid w:val="00884EE5"/>
    <w:rsid w:val="00891E63"/>
    <w:rsid w:val="0089235B"/>
    <w:rsid w:val="008A2906"/>
    <w:rsid w:val="008A4948"/>
    <w:rsid w:val="008A53B6"/>
    <w:rsid w:val="008B39CE"/>
    <w:rsid w:val="008B4994"/>
    <w:rsid w:val="008B54DC"/>
    <w:rsid w:val="008B642F"/>
    <w:rsid w:val="008C7895"/>
    <w:rsid w:val="008E1232"/>
    <w:rsid w:val="008E3B21"/>
    <w:rsid w:val="008E6E27"/>
    <w:rsid w:val="008F376C"/>
    <w:rsid w:val="008F4F89"/>
    <w:rsid w:val="008F7B59"/>
    <w:rsid w:val="00900213"/>
    <w:rsid w:val="009002EE"/>
    <w:rsid w:val="00901D61"/>
    <w:rsid w:val="00904C9A"/>
    <w:rsid w:val="00911E65"/>
    <w:rsid w:val="009221A0"/>
    <w:rsid w:val="00932DBB"/>
    <w:rsid w:val="009359C2"/>
    <w:rsid w:val="0094061E"/>
    <w:rsid w:val="0094400D"/>
    <w:rsid w:val="00946107"/>
    <w:rsid w:val="00950D18"/>
    <w:rsid w:val="00952242"/>
    <w:rsid w:val="00963030"/>
    <w:rsid w:val="009650E8"/>
    <w:rsid w:val="009664A4"/>
    <w:rsid w:val="0096670F"/>
    <w:rsid w:val="009705B9"/>
    <w:rsid w:val="00972DAF"/>
    <w:rsid w:val="00977CE9"/>
    <w:rsid w:val="009831D1"/>
    <w:rsid w:val="00983A45"/>
    <w:rsid w:val="00986E85"/>
    <w:rsid w:val="00990B1B"/>
    <w:rsid w:val="0099389A"/>
    <w:rsid w:val="009969C0"/>
    <w:rsid w:val="009A19B5"/>
    <w:rsid w:val="009A1D07"/>
    <w:rsid w:val="009A6F85"/>
    <w:rsid w:val="009B0D19"/>
    <w:rsid w:val="009B1215"/>
    <w:rsid w:val="009B6D0D"/>
    <w:rsid w:val="009B7F0A"/>
    <w:rsid w:val="009C0927"/>
    <w:rsid w:val="009C1F94"/>
    <w:rsid w:val="009C49BC"/>
    <w:rsid w:val="009C64D3"/>
    <w:rsid w:val="009D0D00"/>
    <w:rsid w:val="009D74E3"/>
    <w:rsid w:val="009E0914"/>
    <w:rsid w:val="009E2A4D"/>
    <w:rsid w:val="009E4901"/>
    <w:rsid w:val="009F551C"/>
    <w:rsid w:val="00A00047"/>
    <w:rsid w:val="00A05B6D"/>
    <w:rsid w:val="00A2141E"/>
    <w:rsid w:val="00A24974"/>
    <w:rsid w:val="00A25100"/>
    <w:rsid w:val="00A25A27"/>
    <w:rsid w:val="00A25CF8"/>
    <w:rsid w:val="00A273AC"/>
    <w:rsid w:val="00A3035F"/>
    <w:rsid w:val="00A3343E"/>
    <w:rsid w:val="00A33E79"/>
    <w:rsid w:val="00A362FC"/>
    <w:rsid w:val="00A413C1"/>
    <w:rsid w:val="00A47478"/>
    <w:rsid w:val="00A60320"/>
    <w:rsid w:val="00A631CD"/>
    <w:rsid w:val="00A63442"/>
    <w:rsid w:val="00A63F1E"/>
    <w:rsid w:val="00A66457"/>
    <w:rsid w:val="00A67F9A"/>
    <w:rsid w:val="00A72FB8"/>
    <w:rsid w:val="00A755B5"/>
    <w:rsid w:val="00A77826"/>
    <w:rsid w:val="00A83FD0"/>
    <w:rsid w:val="00A912A1"/>
    <w:rsid w:val="00A92B30"/>
    <w:rsid w:val="00A96D8D"/>
    <w:rsid w:val="00A971DB"/>
    <w:rsid w:val="00AB1BEB"/>
    <w:rsid w:val="00AB47A1"/>
    <w:rsid w:val="00AC1272"/>
    <w:rsid w:val="00AC1644"/>
    <w:rsid w:val="00AC17F4"/>
    <w:rsid w:val="00AC5A9B"/>
    <w:rsid w:val="00AD1331"/>
    <w:rsid w:val="00AD26E9"/>
    <w:rsid w:val="00AE2508"/>
    <w:rsid w:val="00AE74B8"/>
    <w:rsid w:val="00AF32AD"/>
    <w:rsid w:val="00AF4512"/>
    <w:rsid w:val="00AF4A0F"/>
    <w:rsid w:val="00AF6901"/>
    <w:rsid w:val="00B009ED"/>
    <w:rsid w:val="00B00CC1"/>
    <w:rsid w:val="00B038EA"/>
    <w:rsid w:val="00B0706B"/>
    <w:rsid w:val="00B10216"/>
    <w:rsid w:val="00B1574D"/>
    <w:rsid w:val="00B16C55"/>
    <w:rsid w:val="00B3277F"/>
    <w:rsid w:val="00B32FF1"/>
    <w:rsid w:val="00B40A22"/>
    <w:rsid w:val="00B41848"/>
    <w:rsid w:val="00B449B4"/>
    <w:rsid w:val="00B46749"/>
    <w:rsid w:val="00B47D47"/>
    <w:rsid w:val="00B50CC2"/>
    <w:rsid w:val="00B5404E"/>
    <w:rsid w:val="00B55B61"/>
    <w:rsid w:val="00B62D86"/>
    <w:rsid w:val="00B62E87"/>
    <w:rsid w:val="00B63381"/>
    <w:rsid w:val="00B70E3D"/>
    <w:rsid w:val="00B81F55"/>
    <w:rsid w:val="00B83899"/>
    <w:rsid w:val="00B868C3"/>
    <w:rsid w:val="00B94E2D"/>
    <w:rsid w:val="00B94FFB"/>
    <w:rsid w:val="00BA1D4C"/>
    <w:rsid w:val="00BA674C"/>
    <w:rsid w:val="00BB11A0"/>
    <w:rsid w:val="00BB361E"/>
    <w:rsid w:val="00BC3DAC"/>
    <w:rsid w:val="00BC5FED"/>
    <w:rsid w:val="00BC667E"/>
    <w:rsid w:val="00BC79BD"/>
    <w:rsid w:val="00BD1F45"/>
    <w:rsid w:val="00BD427F"/>
    <w:rsid w:val="00BD4758"/>
    <w:rsid w:val="00BD62BC"/>
    <w:rsid w:val="00BE0848"/>
    <w:rsid w:val="00BE519E"/>
    <w:rsid w:val="00BE64B9"/>
    <w:rsid w:val="00BF0E55"/>
    <w:rsid w:val="00BF2AF4"/>
    <w:rsid w:val="00BF3AEA"/>
    <w:rsid w:val="00BF57E9"/>
    <w:rsid w:val="00BF6981"/>
    <w:rsid w:val="00BF756C"/>
    <w:rsid w:val="00C0456B"/>
    <w:rsid w:val="00C061D8"/>
    <w:rsid w:val="00C061FB"/>
    <w:rsid w:val="00C11EA2"/>
    <w:rsid w:val="00C1412D"/>
    <w:rsid w:val="00C14B7D"/>
    <w:rsid w:val="00C15884"/>
    <w:rsid w:val="00C40D1C"/>
    <w:rsid w:val="00C43C91"/>
    <w:rsid w:val="00C441C5"/>
    <w:rsid w:val="00C462A6"/>
    <w:rsid w:val="00C47E7F"/>
    <w:rsid w:val="00C50F42"/>
    <w:rsid w:val="00C5361B"/>
    <w:rsid w:val="00C53691"/>
    <w:rsid w:val="00C6090A"/>
    <w:rsid w:val="00C60BAA"/>
    <w:rsid w:val="00C62A54"/>
    <w:rsid w:val="00C63206"/>
    <w:rsid w:val="00C63A40"/>
    <w:rsid w:val="00C801D5"/>
    <w:rsid w:val="00C85A58"/>
    <w:rsid w:val="00C879FA"/>
    <w:rsid w:val="00C90946"/>
    <w:rsid w:val="00CA3921"/>
    <w:rsid w:val="00CA45E7"/>
    <w:rsid w:val="00CA51CC"/>
    <w:rsid w:val="00CA52D0"/>
    <w:rsid w:val="00CB1ABF"/>
    <w:rsid w:val="00CB249D"/>
    <w:rsid w:val="00CB5C8C"/>
    <w:rsid w:val="00CB7A41"/>
    <w:rsid w:val="00CC0B9A"/>
    <w:rsid w:val="00CC4B02"/>
    <w:rsid w:val="00CD09F2"/>
    <w:rsid w:val="00CD1845"/>
    <w:rsid w:val="00CE3578"/>
    <w:rsid w:val="00CE5006"/>
    <w:rsid w:val="00CF20E0"/>
    <w:rsid w:val="00CF3D19"/>
    <w:rsid w:val="00CF43B4"/>
    <w:rsid w:val="00CF6F26"/>
    <w:rsid w:val="00D03DB4"/>
    <w:rsid w:val="00D05976"/>
    <w:rsid w:val="00D1176A"/>
    <w:rsid w:val="00D313BD"/>
    <w:rsid w:val="00D35626"/>
    <w:rsid w:val="00D37932"/>
    <w:rsid w:val="00D37FD8"/>
    <w:rsid w:val="00D462CB"/>
    <w:rsid w:val="00D5110B"/>
    <w:rsid w:val="00D5441B"/>
    <w:rsid w:val="00D76926"/>
    <w:rsid w:val="00D941E0"/>
    <w:rsid w:val="00D95F63"/>
    <w:rsid w:val="00D962C8"/>
    <w:rsid w:val="00DA2D9F"/>
    <w:rsid w:val="00DA3E0E"/>
    <w:rsid w:val="00DA493F"/>
    <w:rsid w:val="00DA5841"/>
    <w:rsid w:val="00DA761E"/>
    <w:rsid w:val="00DB1CF1"/>
    <w:rsid w:val="00DB4E54"/>
    <w:rsid w:val="00DB77A8"/>
    <w:rsid w:val="00DB7AA0"/>
    <w:rsid w:val="00DB7FE7"/>
    <w:rsid w:val="00DC05D2"/>
    <w:rsid w:val="00DD1460"/>
    <w:rsid w:val="00DD508F"/>
    <w:rsid w:val="00DD509F"/>
    <w:rsid w:val="00DD5206"/>
    <w:rsid w:val="00DD5C0B"/>
    <w:rsid w:val="00DE39AE"/>
    <w:rsid w:val="00DF3FDA"/>
    <w:rsid w:val="00E0083A"/>
    <w:rsid w:val="00E04C9C"/>
    <w:rsid w:val="00E072C3"/>
    <w:rsid w:val="00E13313"/>
    <w:rsid w:val="00E13821"/>
    <w:rsid w:val="00E164A8"/>
    <w:rsid w:val="00E1685F"/>
    <w:rsid w:val="00E176DF"/>
    <w:rsid w:val="00E21556"/>
    <w:rsid w:val="00E32FA2"/>
    <w:rsid w:val="00E3386C"/>
    <w:rsid w:val="00E36EA1"/>
    <w:rsid w:val="00E429E5"/>
    <w:rsid w:val="00E56AFF"/>
    <w:rsid w:val="00E622F6"/>
    <w:rsid w:val="00E64C38"/>
    <w:rsid w:val="00E66042"/>
    <w:rsid w:val="00E67D68"/>
    <w:rsid w:val="00E67FEE"/>
    <w:rsid w:val="00E72DE3"/>
    <w:rsid w:val="00E7633D"/>
    <w:rsid w:val="00E80847"/>
    <w:rsid w:val="00E87286"/>
    <w:rsid w:val="00E927F7"/>
    <w:rsid w:val="00E93EAE"/>
    <w:rsid w:val="00E94F85"/>
    <w:rsid w:val="00E959E7"/>
    <w:rsid w:val="00E96018"/>
    <w:rsid w:val="00EA0B8B"/>
    <w:rsid w:val="00EA33E2"/>
    <w:rsid w:val="00EA550D"/>
    <w:rsid w:val="00EB208A"/>
    <w:rsid w:val="00EB21FB"/>
    <w:rsid w:val="00EB3DB1"/>
    <w:rsid w:val="00EC044C"/>
    <w:rsid w:val="00EC2637"/>
    <w:rsid w:val="00EC3970"/>
    <w:rsid w:val="00EC4982"/>
    <w:rsid w:val="00EC7B8C"/>
    <w:rsid w:val="00EC7EA0"/>
    <w:rsid w:val="00ED10C5"/>
    <w:rsid w:val="00ED2AC5"/>
    <w:rsid w:val="00EE1A81"/>
    <w:rsid w:val="00EE21B0"/>
    <w:rsid w:val="00EE337A"/>
    <w:rsid w:val="00EE4248"/>
    <w:rsid w:val="00EF48E6"/>
    <w:rsid w:val="00EF5E73"/>
    <w:rsid w:val="00EF5F47"/>
    <w:rsid w:val="00EF7B86"/>
    <w:rsid w:val="00F03714"/>
    <w:rsid w:val="00F069FA"/>
    <w:rsid w:val="00F11D1E"/>
    <w:rsid w:val="00F26561"/>
    <w:rsid w:val="00F2680E"/>
    <w:rsid w:val="00F318B4"/>
    <w:rsid w:val="00F32001"/>
    <w:rsid w:val="00F32D85"/>
    <w:rsid w:val="00F44FCA"/>
    <w:rsid w:val="00F46A2E"/>
    <w:rsid w:val="00F55397"/>
    <w:rsid w:val="00F7551E"/>
    <w:rsid w:val="00F770C2"/>
    <w:rsid w:val="00F82E4E"/>
    <w:rsid w:val="00F85272"/>
    <w:rsid w:val="00F9126D"/>
    <w:rsid w:val="00F92121"/>
    <w:rsid w:val="00F923E7"/>
    <w:rsid w:val="00F93F6C"/>
    <w:rsid w:val="00FA0398"/>
    <w:rsid w:val="00FA4C17"/>
    <w:rsid w:val="00FA4CAA"/>
    <w:rsid w:val="00FA5CD7"/>
    <w:rsid w:val="00FB38D9"/>
    <w:rsid w:val="00FB4534"/>
    <w:rsid w:val="00FB6030"/>
    <w:rsid w:val="00FC02FE"/>
    <w:rsid w:val="00FC1331"/>
    <w:rsid w:val="00FC2AF7"/>
    <w:rsid w:val="00FE156B"/>
    <w:rsid w:val="00FE5795"/>
    <w:rsid w:val="00FE7E98"/>
    <w:rsid w:val="00FF2088"/>
    <w:rsid w:val="00FF5028"/>
    <w:rsid w:val="00FF57D7"/>
    <w:rsid w:val="00FF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D105E-FA38-4C0E-84F0-A3E6A9AA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8D7"/>
    <w:rPr>
      <w:rFonts w:ascii="Calibri" w:eastAsia="Calibri" w:hAnsi="Calibri" w:cs="Times New Roman"/>
    </w:rPr>
  </w:style>
  <w:style w:type="paragraph" w:styleId="3">
    <w:name w:val="heading 3"/>
    <w:basedOn w:val="a"/>
    <w:next w:val="a"/>
    <w:link w:val="30"/>
    <w:uiPriority w:val="9"/>
    <w:semiHidden/>
    <w:unhideWhenUsed/>
    <w:qFormat/>
    <w:rsid w:val="003534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68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B68D7"/>
    <w:rPr>
      <w:rFonts w:ascii="Calibri" w:eastAsia="Calibri" w:hAnsi="Calibri" w:cs="Times New Roman"/>
    </w:rPr>
  </w:style>
  <w:style w:type="paragraph" w:styleId="a6">
    <w:name w:val="Balloon Text"/>
    <w:basedOn w:val="a"/>
    <w:link w:val="a7"/>
    <w:uiPriority w:val="99"/>
    <w:semiHidden/>
    <w:unhideWhenUsed/>
    <w:rsid w:val="009002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02EE"/>
    <w:rPr>
      <w:rFonts w:ascii="Tahoma" w:eastAsia="Calibri" w:hAnsi="Tahoma" w:cs="Tahoma"/>
      <w:sz w:val="16"/>
      <w:szCs w:val="16"/>
    </w:rPr>
  </w:style>
  <w:style w:type="paragraph" w:customStyle="1" w:styleId="ConsPlusNormal">
    <w:name w:val="ConsPlusNormal"/>
    <w:rsid w:val="001D724B"/>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EC7EA0"/>
    <w:pPr>
      <w:ind w:left="720"/>
      <w:contextualSpacing/>
    </w:pPr>
  </w:style>
  <w:style w:type="character" w:customStyle="1" w:styleId="30">
    <w:name w:val="Заголовок 3 Знак"/>
    <w:basedOn w:val="a0"/>
    <w:link w:val="3"/>
    <w:uiPriority w:val="9"/>
    <w:semiHidden/>
    <w:rsid w:val="003534D6"/>
    <w:rPr>
      <w:rFonts w:asciiTheme="majorHAnsi" w:eastAsiaTheme="majorEastAsia" w:hAnsiTheme="majorHAnsi" w:cstheme="majorBidi"/>
      <w:color w:val="243F60" w:themeColor="accent1" w:themeShade="7F"/>
      <w:sz w:val="24"/>
      <w:szCs w:val="24"/>
    </w:rPr>
  </w:style>
  <w:style w:type="table" w:customStyle="1" w:styleId="1">
    <w:name w:val="Сетка таблицы1"/>
    <w:basedOn w:val="a1"/>
    <w:next w:val="a3"/>
    <w:uiPriority w:val="59"/>
    <w:rsid w:val="008F7B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38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38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CE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DB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E960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60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66029">
      <w:bodyDiv w:val="1"/>
      <w:marLeft w:val="0"/>
      <w:marRight w:val="0"/>
      <w:marTop w:val="0"/>
      <w:marBottom w:val="0"/>
      <w:divBdr>
        <w:top w:val="none" w:sz="0" w:space="0" w:color="auto"/>
        <w:left w:val="none" w:sz="0" w:space="0" w:color="auto"/>
        <w:bottom w:val="none" w:sz="0" w:space="0" w:color="auto"/>
        <w:right w:val="none" w:sz="0" w:space="0" w:color="auto"/>
      </w:divBdr>
    </w:div>
    <w:div w:id="444349745">
      <w:bodyDiv w:val="1"/>
      <w:marLeft w:val="0"/>
      <w:marRight w:val="0"/>
      <w:marTop w:val="0"/>
      <w:marBottom w:val="0"/>
      <w:divBdr>
        <w:top w:val="none" w:sz="0" w:space="0" w:color="auto"/>
        <w:left w:val="none" w:sz="0" w:space="0" w:color="auto"/>
        <w:bottom w:val="none" w:sz="0" w:space="0" w:color="auto"/>
        <w:right w:val="none" w:sz="0" w:space="0" w:color="auto"/>
      </w:divBdr>
    </w:div>
    <w:div w:id="640043691">
      <w:bodyDiv w:val="1"/>
      <w:marLeft w:val="0"/>
      <w:marRight w:val="0"/>
      <w:marTop w:val="0"/>
      <w:marBottom w:val="0"/>
      <w:divBdr>
        <w:top w:val="none" w:sz="0" w:space="0" w:color="auto"/>
        <w:left w:val="none" w:sz="0" w:space="0" w:color="auto"/>
        <w:bottom w:val="none" w:sz="0" w:space="0" w:color="auto"/>
        <w:right w:val="none" w:sz="0" w:space="0" w:color="auto"/>
      </w:divBdr>
    </w:div>
    <w:div w:id="777145749">
      <w:bodyDiv w:val="1"/>
      <w:marLeft w:val="0"/>
      <w:marRight w:val="0"/>
      <w:marTop w:val="0"/>
      <w:marBottom w:val="0"/>
      <w:divBdr>
        <w:top w:val="none" w:sz="0" w:space="0" w:color="auto"/>
        <w:left w:val="none" w:sz="0" w:space="0" w:color="auto"/>
        <w:bottom w:val="none" w:sz="0" w:space="0" w:color="auto"/>
        <w:right w:val="none" w:sz="0" w:space="0" w:color="auto"/>
      </w:divBdr>
    </w:div>
    <w:div w:id="1126654389">
      <w:bodyDiv w:val="1"/>
      <w:marLeft w:val="0"/>
      <w:marRight w:val="0"/>
      <w:marTop w:val="0"/>
      <w:marBottom w:val="0"/>
      <w:divBdr>
        <w:top w:val="none" w:sz="0" w:space="0" w:color="auto"/>
        <w:left w:val="none" w:sz="0" w:space="0" w:color="auto"/>
        <w:bottom w:val="none" w:sz="0" w:space="0" w:color="auto"/>
        <w:right w:val="none" w:sz="0" w:space="0" w:color="auto"/>
      </w:divBdr>
    </w:div>
    <w:div w:id="123589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1305126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914E-BCF3-4E22-AA6F-4B1D8830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9</Pages>
  <Words>2134</Words>
  <Characters>12170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Воротынцева Виктория Викторовна</dc:creator>
  <cp:lastModifiedBy>Шунина Инна Валентиновна</cp:lastModifiedBy>
  <cp:revision>33</cp:revision>
  <cp:lastPrinted>2025-01-24T05:23:00Z</cp:lastPrinted>
  <dcterms:created xsi:type="dcterms:W3CDTF">2025-01-10T12:15:00Z</dcterms:created>
  <dcterms:modified xsi:type="dcterms:W3CDTF">2025-01-24T06:28:00Z</dcterms:modified>
</cp:coreProperties>
</file>