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98"/>
        <w:gridCol w:w="141"/>
      </w:tblGrid>
      <w:tr w:rsidR="00597E2A" w:rsidRPr="000804D0" w:rsidTr="0010075A">
        <w:trPr>
          <w:trHeight w:val="37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2A" w:rsidRPr="000804D0" w:rsidRDefault="00597E2A" w:rsidP="0010075A">
            <w:pPr>
              <w:ind w:left="4570" w:right="317"/>
              <w:rPr>
                <w:color w:val="000000"/>
                <w:sz w:val="28"/>
                <w:szCs w:val="28"/>
              </w:rPr>
            </w:pPr>
            <w:r w:rsidRPr="000804D0">
              <w:rPr>
                <w:color w:val="000000"/>
                <w:sz w:val="28"/>
                <w:szCs w:val="28"/>
              </w:rPr>
              <w:t xml:space="preserve">Приложение </w:t>
            </w:r>
            <w:r w:rsidR="00545F43">
              <w:rPr>
                <w:color w:val="000000"/>
                <w:sz w:val="28"/>
                <w:szCs w:val="28"/>
              </w:rPr>
              <w:t>8</w:t>
            </w:r>
          </w:p>
        </w:tc>
      </w:tr>
      <w:tr w:rsidR="00597E2A" w:rsidRPr="000804D0" w:rsidTr="0010075A">
        <w:trPr>
          <w:gridAfter w:val="1"/>
          <w:wAfter w:w="141" w:type="dxa"/>
          <w:trHeight w:val="148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7E2A" w:rsidRPr="000804D0" w:rsidRDefault="00597E2A" w:rsidP="0010075A">
            <w:pPr>
              <w:tabs>
                <w:tab w:val="left" w:pos="8256"/>
                <w:tab w:val="left" w:pos="9107"/>
              </w:tabs>
              <w:ind w:left="4570" w:right="3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Закону Астраханской области </w:t>
            </w:r>
            <w:r w:rsidR="004E7473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бюджета </w:t>
            </w:r>
            <w:r w:rsidR="00CB2BC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5110A5" w:rsidRDefault="00B55B28" w:rsidP="0010075A">
      <w:pPr>
        <w:ind w:right="-1"/>
        <w:jc w:val="center"/>
        <w:rPr>
          <w:rFonts w:eastAsia="Calibri"/>
          <w:bCs/>
          <w:sz w:val="28"/>
          <w:szCs w:val="28"/>
          <w:lang w:eastAsia="en-US"/>
        </w:rPr>
      </w:pPr>
      <w:r w:rsidRPr="00B55B28">
        <w:rPr>
          <w:rFonts w:eastAsia="Calibri"/>
          <w:bCs/>
          <w:sz w:val="28"/>
          <w:szCs w:val="28"/>
          <w:lang w:eastAsia="en-US"/>
        </w:rPr>
        <w:t>Распределение дотаций бюджетам городских округов и муниципальных районов Астраханской области в целях поощрения достижения наилучших показателей социально-экономического развития муниципальных образований Ас</w:t>
      </w:r>
      <w:r w:rsidR="008E2243">
        <w:rPr>
          <w:rFonts w:eastAsia="Calibri"/>
          <w:bCs/>
          <w:sz w:val="28"/>
          <w:szCs w:val="28"/>
          <w:lang w:eastAsia="en-US"/>
        </w:rPr>
        <w:t xml:space="preserve">траханской области за </w:t>
      </w:r>
      <w:r w:rsidR="0071250F">
        <w:rPr>
          <w:rFonts w:eastAsia="Calibri"/>
          <w:bCs/>
          <w:sz w:val="28"/>
          <w:szCs w:val="28"/>
          <w:lang w:eastAsia="en-US"/>
        </w:rPr>
        <w:t xml:space="preserve">2023 год в </w:t>
      </w:r>
      <w:r w:rsidR="008E2243">
        <w:rPr>
          <w:rFonts w:eastAsia="Calibri"/>
          <w:bCs/>
          <w:sz w:val="28"/>
          <w:szCs w:val="28"/>
          <w:lang w:eastAsia="en-US"/>
        </w:rPr>
        <w:t>2024 год</w:t>
      </w:r>
      <w:r w:rsidR="0071250F">
        <w:rPr>
          <w:rFonts w:eastAsia="Calibri"/>
          <w:bCs/>
          <w:sz w:val="28"/>
          <w:szCs w:val="28"/>
          <w:lang w:eastAsia="en-US"/>
        </w:rPr>
        <w:t>у</w:t>
      </w:r>
    </w:p>
    <w:p w:rsidR="006D6FDE" w:rsidRPr="0071165F" w:rsidRDefault="00966517" w:rsidP="0010075A">
      <w:pPr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6D6FDE" w:rsidRPr="0071165F">
        <w:rPr>
          <w:bCs/>
          <w:sz w:val="28"/>
          <w:szCs w:val="28"/>
        </w:rPr>
        <w:t>ыс</w:t>
      </w:r>
      <w:r>
        <w:rPr>
          <w:bCs/>
          <w:sz w:val="28"/>
          <w:szCs w:val="28"/>
        </w:rPr>
        <w:t>.</w:t>
      </w:r>
      <w:r w:rsidR="006D6FDE" w:rsidRPr="0071165F">
        <w:rPr>
          <w:bCs/>
          <w:sz w:val="28"/>
          <w:szCs w:val="28"/>
        </w:rPr>
        <w:t xml:space="preserve"> рублей</w:t>
      </w:r>
    </w:p>
    <w:tbl>
      <w:tblPr>
        <w:tblW w:w="97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1560"/>
        <w:gridCol w:w="1559"/>
        <w:gridCol w:w="1339"/>
      </w:tblGrid>
      <w:tr w:rsidR="00492893" w:rsidRPr="009F41F5" w:rsidTr="000305CD">
        <w:trPr>
          <w:trHeight w:val="1417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893" w:rsidRPr="009F41F5" w:rsidRDefault="00492893" w:rsidP="00FA5E5A">
            <w:pPr>
              <w:ind w:left="-113" w:right="-113"/>
              <w:jc w:val="center"/>
              <w:rPr>
                <w:sz w:val="27"/>
                <w:szCs w:val="27"/>
              </w:rPr>
            </w:pPr>
            <w:r w:rsidRPr="009F41F5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23B" w:rsidRDefault="00CB3644" w:rsidP="0017423B">
            <w:pPr>
              <w:ind w:left="-113" w:right="33"/>
              <w:jc w:val="center"/>
              <w:rPr>
                <w:sz w:val="27"/>
                <w:szCs w:val="27"/>
              </w:rPr>
            </w:pPr>
            <w:r w:rsidRPr="009F41F5">
              <w:rPr>
                <w:sz w:val="27"/>
                <w:szCs w:val="27"/>
              </w:rPr>
              <w:t>Сводная б</w:t>
            </w:r>
            <w:r w:rsidR="00492893" w:rsidRPr="009F41F5">
              <w:rPr>
                <w:sz w:val="27"/>
                <w:szCs w:val="27"/>
              </w:rPr>
              <w:t>юджетная роспись по состоянию</w:t>
            </w:r>
          </w:p>
          <w:p w:rsidR="00492893" w:rsidRPr="009F41F5" w:rsidRDefault="00492893" w:rsidP="0017423B">
            <w:pPr>
              <w:ind w:left="-113" w:right="33"/>
              <w:jc w:val="center"/>
              <w:rPr>
                <w:sz w:val="27"/>
                <w:szCs w:val="27"/>
              </w:rPr>
            </w:pPr>
            <w:r w:rsidRPr="009F41F5">
              <w:rPr>
                <w:sz w:val="27"/>
                <w:szCs w:val="27"/>
              </w:rPr>
              <w:t xml:space="preserve"> на 3</w:t>
            </w:r>
            <w:r w:rsidR="008E2243">
              <w:rPr>
                <w:sz w:val="27"/>
                <w:szCs w:val="27"/>
              </w:rPr>
              <w:t>1</w:t>
            </w:r>
            <w:r w:rsidRPr="009F41F5">
              <w:rPr>
                <w:sz w:val="27"/>
                <w:szCs w:val="27"/>
              </w:rPr>
              <w:t>.</w:t>
            </w:r>
            <w:r w:rsidR="008E2243">
              <w:rPr>
                <w:sz w:val="27"/>
                <w:szCs w:val="27"/>
              </w:rPr>
              <w:t>12</w:t>
            </w:r>
            <w:r w:rsidRPr="009F41F5">
              <w:rPr>
                <w:sz w:val="27"/>
                <w:szCs w:val="27"/>
              </w:rPr>
              <w:t>.202</w:t>
            </w:r>
            <w:r w:rsidR="00B55B28">
              <w:rPr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893" w:rsidRPr="009F41F5" w:rsidRDefault="00492893" w:rsidP="000305CD">
            <w:pPr>
              <w:jc w:val="center"/>
              <w:rPr>
                <w:sz w:val="27"/>
                <w:szCs w:val="27"/>
              </w:rPr>
            </w:pPr>
            <w:r w:rsidRPr="009F41F5">
              <w:rPr>
                <w:sz w:val="27"/>
                <w:szCs w:val="27"/>
              </w:rPr>
              <w:t xml:space="preserve">Исполнение </w:t>
            </w:r>
            <w:r w:rsidR="00CB3644" w:rsidRPr="009F41F5">
              <w:rPr>
                <w:sz w:val="27"/>
                <w:szCs w:val="27"/>
              </w:rPr>
              <w:t xml:space="preserve">сводной </w:t>
            </w:r>
            <w:r w:rsidRPr="009F41F5">
              <w:rPr>
                <w:sz w:val="27"/>
                <w:szCs w:val="27"/>
              </w:rPr>
              <w:t>бюджетной росписи на 3</w:t>
            </w:r>
            <w:r w:rsidR="008E2243">
              <w:rPr>
                <w:sz w:val="27"/>
                <w:szCs w:val="27"/>
              </w:rPr>
              <w:t>1</w:t>
            </w:r>
            <w:r w:rsidRPr="009F41F5">
              <w:rPr>
                <w:sz w:val="27"/>
                <w:szCs w:val="27"/>
              </w:rPr>
              <w:t>.</w:t>
            </w:r>
            <w:r w:rsidR="008E2243">
              <w:rPr>
                <w:sz w:val="27"/>
                <w:szCs w:val="27"/>
              </w:rPr>
              <w:t>12</w:t>
            </w:r>
            <w:r w:rsidRPr="009F41F5">
              <w:rPr>
                <w:sz w:val="27"/>
                <w:szCs w:val="27"/>
              </w:rPr>
              <w:t>.202</w:t>
            </w:r>
            <w:r w:rsidR="00B55B28">
              <w:rPr>
                <w:sz w:val="27"/>
                <w:szCs w:val="27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7423B" w:rsidRDefault="00492893" w:rsidP="0017423B">
            <w:pPr>
              <w:ind w:left="-113" w:right="-45"/>
              <w:jc w:val="center"/>
              <w:rPr>
                <w:sz w:val="27"/>
                <w:szCs w:val="27"/>
              </w:rPr>
            </w:pPr>
            <w:r w:rsidRPr="009F41F5">
              <w:rPr>
                <w:sz w:val="27"/>
                <w:szCs w:val="27"/>
              </w:rPr>
              <w:t xml:space="preserve">% исполнения </w:t>
            </w:r>
            <w:r w:rsidR="00CB3644" w:rsidRPr="009F41F5">
              <w:rPr>
                <w:sz w:val="27"/>
                <w:szCs w:val="27"/>
              </w:rPr>
              <w:t xml:space="preserve">сводной </w:t>
            </w:r>
            <w:proofErr w:type="gramStart"/>
            <w:r w:rsidRPr="009F41F5">
              <w:rPr>
                <w:sz w:val="27"/>
                <w:szCs w:val="27"/>
              </w:rPr>
              <w:t>бюджет</w:t>
            </w:r>
            <w:r w:rsidR="0017423B">
              <w:rPr>
                <w:sz w:val="27"/>
                <w:szCs w:val="27"/>
              </w:rPr>
              <w:t>-</w:t>
            </w:r>
            <w:r w:rsidRPr="009F41F5">
              <w:rPr>
                <w:sz w:val="27"/>
                <w:szCs w:val="27"/>
              </w:rPr>
              <w:t>ной</w:t>
            </w:r>
            <w:proofErr w:type="gramEnd"/>
            <w:r w:rsidRPr="009F41F5">
              <w:rPr>
                <w:sz w:val="27"/>
                <w:szCs w:val="27"/>
              </w:rPr>
              <w:t xml:space="preserve"> </w:t>
            </w:r>
          </w:p>
          <w:p w:rsidR="00492893" w:rsidRPr="009F41F5" w:rsidRDefault="00492893" w:rsidP="0017423B">
            <w:pPr>
              <w:ind w:left="-113" w:right="-45"/>
              <w:jc w:val="center"/>
              <w:rPr>
                <w:sz w:val="27"/>
                <w:szCs w:val="27"/>
              </w:rPr>
            </w:pPr>
            <w:r w:rsidRPr="009F41F5">
              <w:rPr>
                <w:sz w:val="27"/>
                <w:szCs w:val="27"/>
              </w:rPr>
              <w:t>росписи</w:t>
            </w:r>
          </w:p>
        </w:tc>
      </w:tr>
      <w:tr w:rsidR="00B55B28" w:rsidRPr="009F41F5" w:rsidTr="00AE31DD">
        <w:trPr>
          <w:trHeight w:val="4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30 428,9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30 428,9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5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B55B28">
              <w:rPr>
                <w:sz w:val="28"/>
                <w:szCs w:val="28"/>
              </w:rPr>
              <w:t>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</w:p>
        </w:tc>
      </w:tr>
      <w:tr w:rsidR="00B55B28" w:rsidRPr="009F41F5" w:rsidTr="00AE31DD">
        <w:trPr>
          <w:trHeight w:val="8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Ахтубинский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</w:t>
            </w:r>
            <w:r w:rsidR="000305CD">
              <w:rPr>
                <w:sz w:val="28"/>
                <w:szCs w:val="28"/>
              </w:rPr>
              <w:br/>
            </w: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2 499,3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2 499,3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8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 xml:space="preserve">МО «Володарский муниципальный </w:t>
            </w:r>
            <w:r w:rsidR="000305CD">
              <w:rPr>
                <w:sz w:val="28"/>
                <w:szCs w:val="28"/>
              </w:rPr>
              <w:br/>
            </w: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2 391,0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2 391,0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79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Енотаевский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</w:t>
            </w:r>
            <w:r w:rsidR="000305CD">
              <w:rPr>
                <w:sz w:val="28"/>
                <w:szCs w:val="28"/>
              </w:rPr>
              <w:br/>
            </w: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1 568,1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CD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Икрянинский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</w:t>
            </w:r>
          </w:p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1 925,3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1 925,3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0305C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Камызякский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</w:t>
            </w:r>
            <w:r w:rsidR="000305CD">
              <w:rPr>
                <w:sz w:val="28"/>
                <w:szCs w:val="28"/>
              </w:rPr>
              <w:br/>
            </w: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1 819,3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1 819,3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9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 xml:space="preserve">МО «Красноярский муниципальный </w:t>
            </w:r>
            <w:r w:rsidR="000305CD">
              <w:rPr>
                <w:sz w:val="28"/>
                <w:szCs w:val="28"/>
              </w:rPr>
              <w:br/>
            </w: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1 718,5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1 718,5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0305C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Лиманский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1 083,5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1 083,5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8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Наримановский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1 273,9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1 273,9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7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5CD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 xml:space="preserve">МО «Приволжский муниципальный </w:t>
            </w:r>
          </w:p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1 843,8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1 843,8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9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</w:t>
            </w:r>
            <w:proofErr w:type="spellStart"/>
            <w:r w:rsidRPr="00B55B28">
              <w:rPr>
                <w:sz w:val="28"/>
                <w:szCs w:val="28"/>
              </w:rPr>
              <w:t>Харабалинский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1 746,2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1 746,2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AE31DD">
        <w:trPr>
          <w:trHeight w:val="7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lastRenderedPageBreak/>
              <w:t>МО «</w:t>
            </w:r>
            <w:proofErr w:type="spellStart"/>
            <w:r w:rsidRPr="00B55B28">
              <w:rPr>
                <w:sz w:val="28"/>
                <w:szCs w:val="28"/>
              </w:rPr>
              <w:t>Черноярский</w:t>
            </w:r>
            <w:proofErr w:type="spellEnd"/>
            <w:r w:rsidRPr="00B55B28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1 017,8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1 017,8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CD1117">
        <w:trPr>
          <w:trHeight w:val="6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«Городской округ город Астрахань»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10 750,4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10 750,4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  <w:tr w:rsidR="00B55B28" w:rsidRPr="009F41F5" w:rsidTr="000305C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МО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791,8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791,8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28" w:rsidRPr="00B55B28" w:rsidRDefault="00B55B28" w:rsidP="00B55B28">
            <w:pPr>
              <w:jc w:val="center"/>
              <w:rPr>
                <w:sz w:val="28"/>
                <w:szCs w:val="28"/>
              </w:rPr>
            </w:pPr>
            <w:r w:rsidRPr="00B55B28">
              <w:rPr>
                <w:sz w:val="28"/>
                <w:szCs w:val="28"/>
              </w:rPr>
              <w:t>100,0</w:t>
            </w:r>
          </w:p>
        </w:tc>
      </w:tr>
    </w:tbl>
    <w:p w:rsidR="009F08BC" w:rsidRPr="00636B7E" w:rsidRDefault="009F08BC" w:rsidP="00AE31DD">
      <w:pPr>
        <w:rPr>
          <w:sz w:val="28"/>
          <w:szCs w:val="28"/>
        </w:rPr>
      </w:pPr>
      <w:bookmarkStart w:id="0" w:name="_GoBack"/>
      <w:bookmarkEnd w:id="0"/>
    </w:p>
    <w:sectPr w:rsidR="009F08BC" w:rsidRPr="00636B7E" w:rsidSect="00030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7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3E" w:rsidRDefault="009F7F3E" w:rsidP="006E1F24">
      <w:r>
        <w:separator/>
      </w:r>
    </w:p>
  </w:endnote>
  <w:endnote w:type="continuationSeparator" w:id="0">
    <w:p w:rsidR="009F7F3E" w:rsidRDefault="009F7F3E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C9" w:rsidRDefault="00CB2B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C9" w:rsidRDefault="00CB2B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C9" w:rsidRDefault="00CB2B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3E" w:rsidRDefault="009F7F3E" w:rsidP="006E1F24">
      <w:r>
        <w:separator/>
      </w:r>
    </w:p>
  </w:footnote>
  <w:footnote w:type="continuationSeparator" w:id="0">
    <w:p w:rsidR="009F7F3E" w:rsidRDefault="009F7F3E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C9" w:rsidRDefault="00CB2B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427942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117">
          <w:rPr>
            <w:noProof/>
          </w:rPr>
          <w:t>797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C9" w:rsidRDefault="00CB2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305CD"/>
    <w:rsid w:val="000804D0"/>
    <w:rsid w:val="0009094C"/>
    <w:rsid w:val="000D6E4D"/>
    <w:rsid w:val="0010075A"/>
    <w:rsid w:val="00121365"/>
    <w:rsid w:val="0017423B"/>
    <w:rsid w:val="002142D1"/>
    <w:rsid w:val="002349C7"/>
    <w:rsid w:val="002A447C"/>
    <w:rsid w:val="002F2D82"/>
    <w:rsid w:val="00303E38"/>
    <w:rsid w:val="0039766B"/>
    <w:rsid w:val="003A0CE5"/>
    <w:rsid w:val="003A7D65"/>
    <w:rsid w:val="00433A24"/>
    <w:rsid w:val="00492893"/>
    <w:rsid w:val="004B4D47"/>
    <w:rsid w:val="004C127F"/>
    <w:rsid w:val="004E7473"/>
    <w:rsid w:val="005110A5"/>
    <w:rsid w:val="00517012"/>
    <w:rsid w:val="00545F43"/>
    <w:rsid w:val="005562F2"/>
    <w:rsid w:val="00597E2A"/>
    <w:rsid w:val="00636B7E"/>
    <w:rsid w:val="006D1F03"/>
    <w:rsid w:val="006D6FDE"/>
    <w:rsid w:val="006E1F24"/>
    <w:rsid w:val="0071165F"/>
    <w:rsid w:val="0071250F"/>
    <w:rsid w:val="008B4745"/>
    <w:rsid w:val="008E2243"/>
    <w:rsid w:val="008F2717"/>
    <w:rsid w:val="009363A4"/>
    <w:rsid w:val="00966517"/>
    <w:rsid w:val="00983EBC"/>
    <w:rsid w:val="009C0F77"/>
    <w:rsid w:val="009F08BC"/>
    <w:rsid w:val="009F41F5"/>
    <w:rsid w:val="009F7F3E"/>
    <w:rsid w:val="00A47B25"/>
    <w:rsid w:val="00AE31DD"/>
    <w:rsid w:val="00AF044E"/>
    <w:rsid w:val="00AF05DF"/>
    <w:rsid w:val="00B55B28"/>
    <w:rsid w:val="00B727AB"/>
    <w:rsid w:val="00B91FE1"/>
    <w:rsid w:val="00B94780"/>
    <w:rsid w:val="00BC097C"/>
    <w:rsid w:val="00CB2BC9"/>
    <w:rsid w:val="00CB3644"/>
    <w:rsid w:val="00CD1117"/>
    <w:rsid w:val="00DA173D"/>
    <w:rsid w:val="00DC1F2F"/>
    <w:rsid w:val="00E413A0"/>
    <w:rsid w:val="00E90D10"/>
    <w:rsid w:val="00EA19E3"/>
    <w:rsid w:val="00ED735C"/>
    <w:rsid w:val="00EE3A78"/>
    <w:rsid w:val="00EE6A84"/>
    <w:rsid w:val="00F431F6"/>
    <w:rsid w:val="00F615B8"/>
    <w:rsid w:val="00FA5E5A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5E121-3DA7-40C8-B059-A658B16F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0F84-7F1D-454F-89B1-1749E285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32</cp:revision>
  <dcterms:created xsi:type="dcterms:W3CDTF">2023-07-06T07:11:00Z</dcterms:created>
  <dcterms:modified xsi:type="dcterms:W3CDTF">2025-03-28T11:04:00Z</dcterms:modified>
</cp:coreProperties>
</file>