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EA" w:rsidRDefault="007506EA" w:rsidP="007506E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>аспоряжени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06EA" w:rsidRPr="00797654" w:rsidRDefault="007506EA" w:rsidP="007506E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>Правительства Астраханской области</w:t>
      </w:r>
    </w:p>
    <w:p w:rsidR="007506EA" w:rsidRDefault="007506EA" w:rsidP="007506E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6EA" w:rsidRPr="00797654" w:rsidRDefault="007506EA" w:rsidP="007506E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распоряжение Правительства Астраханской области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Pr="00797654">
        <w:rPr>
          <w:rFonts w:ascii="Times New Roman" w:eastAsia="Times New Roman" w:hAnsi="Times New Roman"/>
          <w:sz w:val="28"/>
          <w:szCs w:val="28"/>
          <w:lang w:eastAsia="ru-RU"/>
        </w:rPr>
        <w:t>-Пр»</w:t>
      </w: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32"/>
          <w:szCs w:val="28"/>
          <w:highlight w:val="yellow"/>
          <w:lang w:eastAsia="ru-RU"/>
        </w:rPr>
      </w:pPr>
    </w:p>
    <w:p w:rsidR="003B68D7" w:rsidRPr="007506EA" w:rsidRDefault="007506EA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6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27.08.2021</w:t>
      </w:r>
      <w:r w:rsidRPr="007506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7506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№295-Пр</w:t>
      </w:r>
      <w:r w:rsidRPr="00750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0B2B60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8"/>
          <w:szCs w:val="28"/>
          <w:highlight w:val="yellow"/>
          <w:lang w:eastAsia="ru-RU"/>
        </w:rPr>
      </w:pPr>
    </w:p>
    <w:p w:rsidR="003B68D7" w:rsidRPr="00D97889" w:rsidRDefault="003B68D7" w:rsidP="00DF3FDA">
      <w:pPr>
        <w:spacing w:after="0" w:line="216" w:lineRule="auto"/>
        <w:ind w:left="-142" w:firstLine="601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145CF0" w:rsidRDefault="007F52C7" w:rsidP="00C6456D">
      <w:pPr>
        <w:tabs>
          <w:tab w:val="left" w:pos="9072"/>
        </w:tabs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распоряжение Правительства Астраханской области от </w:t>
      </w:r>
      <w:r w:rsidR="001032A3" w:rsidRPr="001032A3">
        <w:rPr>
          <w:rFonts w:ascii="Times New Roman" w:eastAsia="Times New Roman" w:hAnsi="Times New Roman"/>
          <w:sz w:val="28"/>
          <w:szCs w:val="28"/>
          <w:lang w:eastAsia="ru-RU"/>
        </w:rPr>
        <w:t>02.04.2021 № 94-Пр</w:t>
      </w:r>
      <w:r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032A3" w:rsidRPr="001032A3">
        <w:rPr>
          <w:rFonts w:ascii="Times New Roman" w:eastAsia="Times New Roman" w:hAnsi="Times New Roman"/>
          <w:sz w:val="28"/>
          <w:szCs w:val="28"/>
          <w:lang w:eastAsia="ru-RU"/>
        </w:rPr>
        <w:t>О графике разработки в 2021</w:t>
      </w:r>
      <w:r w:rsidR="00226B97"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проекта бюджета Астраханской области на 202</w:t>
      </w:r>
      <w:r w:rsidR="001032A3" w:rsidRPr="001032A3">
        <w:rPr>
          <w:rFonts w:ascii="Times New Roman" w:eastAsia="Times New Roman" w:hAnsi="Times New Roman"/>
          <w:sz w:val="28"/>
          <w:szCs w:val="28"/>
          <w:lang w:eastAsia="ru-RU"/>
        </w:rPr>
        <w:t>2 год и на плановый период 2023</w:t>
      </w:r>
      <w:r w:rsidR="00226B97"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1032A3" w:rsidRPr="001032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26B97"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1032A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26B97" w:rsidRPr="001032A3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0D5511">
        <w:rPr>
          <w:rFonts w:ascii="Times New Roman" w:eastAsia="Times New Roman" w:hAnsi="Times New Roman"/>
          <w:sz w:val="28"/>
          <w:szCs w:val="28"/>
          <w:lang w:eastAsia="ru-RU"/>
        </w:rPr>
        <w:t xml:space="preserve">, изложив </w:t>
      </w:r>
      <w:r w:rsidR="00C645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26B97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 w:rsidR="00742C4D" w:rsidRPr="00145C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6B97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 в 202</w:t>
      </w:r>
      <w:r w:rsidR="00145CF0" w:rsidRPr="00145C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6B97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проекта бюджета Астраханской области на 202</w:t>
      </w:r>
      <w:r w:rsidR="00145CF0" w:rsidRPr="00145C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6B97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="00742C4D" w:rsidRPr="00145CF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45CF0" w:rsidRPr="00145C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42C4D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145CF0" w:rsidRPr="00145C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42C4D" w:rsidRP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годов, утвержденном </w:t>
      </w:r>
      <w:r w:rsidR="00226B97" w:rsidRPr="00145CF0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="000D551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5CF0" w:rsidRPr="00145CF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45CF0">
        <w:rPr>
          <w:rFonts w:ascii="Times New Roman" w:eastAsia="Times New Roman" w:hAnsi="Times New Roman"/>
          <w:sz w:val="28"/>
          <w:szCs w:val="28"/>
          <w:lang w:eastAsia="ru-RU"/>
        </w:rPr>
        <w:t>трок</w:t>
      </w:r>
      <w:r w:rsidR="000D55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0D5511">
        <w:rPr>
          <w:rFonts w:ascii="Times New Roman" w:eastAsia="Times New Roman" w:hAnsi="Times New Roman"/>
          <w:sz w:val="28"/>
          <w:szCs w:val="28"/>
          <w:lang w:eastAsia="ru-RU"/>
        </w:rPr>
        <w:t>8, 40 –</w:t>
      </w:r>
      <w:r w:rsidR="0014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5511">
        <w:rPr>
          <w:rFonts w:ascii="Times New Roman" w:eastAsia="Times New Roman" w:hAnsi="Times New Roman"/>
          <w:sz w:val="28"/>
          <w:szCs w:val="28"/>
          <w:lang w:eastAsia="ru-RU"/>
        </w:rPr>
        <w:t>46 в новой редакции</w:t>
      </w:r>
      <w:r w:rsid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распоряжению.</w:t>
      </w:r>
    </w:p>
    <w:p w:rsidR="003B68D7" w:rsidRPr="0036097E" w:rsidRDefault="003B68D7" w:rsidP="00DF3FDA">
      <w:pPr>
        <w:tabs>
          <w:tab w:val="left" w:pos="729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8D7" w:rsidRPr="0036097E" w:rsidRDefault="003B68D7" w:rsidP="00DF3FDA">
      <w:pPr>
        <w:tabs>
          <w:tab w:val="left" w:pos="729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9EB" w:rsidRPr="0036097E" w:rsidRDefault="002039EB" w:rsidP="00DF3FDA">
      <w:pPr>
        <w:tabs>
          <w:tab w:val="left" w:pos="729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F7A" w:rsidRPr="0036097E" w:rsidRDefault="002039EB" w:rsidP="00D45D48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2D85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45D48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A7989" w:rsidRPr="0036097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7989" w:rsidRPr="0036097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B68D7" w:rsidRPr="0036097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A7989" w:rsidRPr="0036097E">
        <w:rPr>
          <w:rFonts w:ascii="Times New Roman" w:eastAsia="Times New Roman" w:hAnsi="Times New Roman"/>
          <w:sz w:val="28"/>
          <w:szCs w:val="28"/>
          <w:lang w:eastAsia="ru-RU"/>
        </w:rPr>
        <w:t>Бабушкин</w:t>
      </w:r>
    </w:p>
    <w:p w:rsidR="00226B97" w:rsidRPr="0036097E" w:rsidRDefault="00226B97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226B97" w:rsidRPr="0036097E" w:rsidSect="004A2F9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36097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 xml:space="preserve">распоряжению </w:t>
      </w:r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26B97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16"/>
          <w:szCs w:val="16"/>
        </w:rPr>
      </w:pPr>
      <w:r w:rsidRPr="0036097E">
        <w:rPr>
          <w:rFonts w:ascii="Times New Roman" w:hAnsi="Times New Roman" w:cs="Times New Roman"/>
          <w:sz w:val="28"/>
          <w:szCs w:val="28"/>
        </w:rPr>
        <w:t xml:space="preserve">от </w:t>
      </w:r>
      <w:r w:rsidR="006D02B8">
        <w:rPr>
          <w:rFonts w:ascii="Times New Roman" w:hAnsi="Times New Roman" w:cs="Times New Roman"/>
          <w:sz w:val="28"/>
          <w:szCs w:val="28"/>
        </w:rPr>
        <w:t>27.08.2021</w:t>
      </w:r>
      <w:r w:rsidRPr="0036097E">
        <w:rPr>
          <w:rFonts w:ascii="Times New Roman" w:hAnsi="Times New Roman" w:cs="Times New Roman"/>
          <w:sz w:val="28"/>
          <w:szCs w:val="28"/>
        </w:rPr>
        <w:t xml:space="preserve"> №  </w:t>
      </w:r>
      <w:r w:rsidR="006D02B8">
        <w:rPr>
          <w:rFonts w:ascii="Times New Roman" w:hAnsi="Times New Roman" w:cs="Times New Roman"/>
          <w:sz w:val="28"/>
          <w:szCs w:val="28"/>
        </w:rPr>
        <w:t>295-Пр</w:t>
      </w:r>
      <w:r w:rsidRPr="00360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B97" w:rsidRPr="005C76FA" w:rsidRDefault="00226B97" w:rsidP="00226B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P31"/>
      <w:bookmarkEnd w:id="1"/>
    </w:p>
    <w:p w:rsidR="005C76FA" w:rsidRPr="005C76FA" w:rsidRDefault="005C76FA" w:rsidP="00226B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График</w:t>
      </w: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разработки в 202</w:t>
      </w:r>
      <w:r w:rsidR="0036097E" w:rsidRPr="0036097E">
        <w:rPr>
          <w:rFonts w:ascii="Times New Roman" w:hAnsi="Times New Roman" w:cs="Times New Roman"/>
          <w:sz w:val="28"/>
          <w:szCs w:val="28"/>
        </w:rPr>
        <w:t>1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году проекта бюджета Астраханской области </w:t>
      </w: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на 202</w:t>
      </w:r>
      <w:r w:rsidR="0036097E" w:rsidRPr="0036097E">
        <w:rPr>
          <w:rFonts w:ascii="Times New Roman" w:hAnsi="Times New Roman" w:cs="Times New Roman"/>
          <w:sz w:val="28"/>
          <w:szCs w:val="28"/>
        </w:rPr>
        <w:t>2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97E" w:rsidRPr="0036097E">
        <w:rPr>
          <w:rFonts w:ascii="Times New Roman" w:hAnsi="Times New Roman" w:cs="Times New Roman"/>
          <w:sz w:val="28"/>
          <w:szCs w:val="28"/>
        </w:rPr>
        <w:t>3</w:t>
      </w:r>
      <w:r w:rsidRPr="00360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6097E" w:rsidRPr="0036097E">
        <w:rPr>
          <w:rFonts w:ascii="Times New Roman" w:hAnsi="Times New Roman" w:cs="Times New Roman"/>
          <w:sz w:val="28"/>
          <w:szCs w:val="28"/>
        </w:rPr>
        <w:t>4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26B97" w:rsidRPr="005C76FA" w:rsidRDefault="00226B97" w:rsidP="00226B97">
      <w:pPr>
        <w:pStyle w:val="ConsPlusNormal"/>
        <w:jc w:val="center"/>
        <w:rPr>
          <w:rFonts w:ascii="Times New Roman" w:hAnsi="Times New Roman" w:cs="Times New Roman"/>
          <w:szCs w:val="16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130"/>
        <w:gridCol w:w="2977"/>
        <w:gridCol w:w="2126"/>
        <w:gridCol w:w="3118"/>
      </w:tblGrid>
      <w:tr w:rsidR="0036097E" w:rsidRPr="0036097E" w:rsidTr="0093050E">
        <w:trPr>
          <w:trHeight w:val="956"/>
          <w:tblHeader/>
        </w:trPr>
        <w:tc>
          <w:tcPr>
            <w:tcW w:w="533" w:type="dxa"/>
            <w:tcBorders>
              <w:bottom w:val="single" w:sz="4" w:space="0" w:color="auto"/>
            </w:tcBorders>
          </w:tcPr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Материалы и документы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представления </w:t>
            </w:r>
          </w:p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(не позднее)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97E" w:rsidRPr="0036097E" w:rsidRDefault="0036097E" w:rsidP="005C76F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Куда представляется</w:t>
            </w:r>
          </w:p>
        </w:tc>
      </w:tr>
      <w:tr w:rsidR="0036097E" w:rsidRPr="0036097E" w:rsidTr="005C76FA">
        <w:tblPrEx>
          <w:tblBorders>
            <w:insideH w:val="nil"/>
          </w:tblBorders>
        </w:tblPrEx>
        <w:trPr>
          <w:trHeight w:val="437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6097E" w:rsidRPr="00456ABC" w:rsidRDefault="0036097E" w:rsidP="000D5511">
            <w:pPr>
              <w:autoSpaceDE w:val="0"/>
              <w:autoSpaceDN w:val="0"/>
              <w:adjustRightInd w:val="0"/>
              <w:spacing w:before="120" w:after="120" w:line="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551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097E" w:rsidRPr="0036097E" w:rsidRDefault="0036097E" w:rsidP="005C76FA">
            <w:pPr>
              <w:autoSpaceDE w:val="0"/>
              <w:autoSpaceDN w:val="0"/>
              <w:adjustRightInd w:val="0"/>
              <w:spacing w:before="120" w:after="12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97E">
              <w:rPr>
                <w:rFonts w:ascii="Times New Roman" w:hAnsi="Times New Roman"/>
                <w:sz w:val="28"/>
                <w:szCs w:val="28"/>
              </w:rPr>
              <w:t>Согласование с постоянно действующей рабочей группой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период, созданной в соответствии с распоряжением Правительства Астраханской области от 22.10.2015 № 460-Пр, бюджетных проектировок главных распорядителей бюджетных средств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097E" w:rsidRPr="0036097E" w:rsidRDefault="0036097E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Астраханской    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097E" w:rsidRPr="0036097E" w:rsidRDefault="0036097E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097E" w:rsidRPr="0036097E" w:rsidRDefault="0036097E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97E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 рабочая группа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</w:t>
            </w:r>
          </w:p>
        </w:tc>
      </w:tr>
      <w:tr w:rsidR="00C6456D" w:rsidRPr="00311AD8" w:rsidTr="0093050E">
        <w:tblPrEx>
          <w:tblBorders>
            <w:insideH w:val="nil"/>
          </w:tblBorders>
        </w:tblPrEx>
        <w:trPr>
          <w:trHeight w:val="14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Прогнозируемые на 2022-2024 годы данные:</w:t>
            </w:r>
          </w:p>
          <w:p w:rsidR="00C6456D" w:rsidRDefault="00C6456D" w:rsidP="005C76FA">
            <w:pPr>
              <w:autoSpaceDE w:val="0"/>
              <w:autoSpaceDN w:val="0"/>
              <w:adjustRightInd w:val="0"/>
              <w:spacing w:before="120" w:after="120" w:line="2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ABC"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предельных общих объемах бюджетного финансирования (без учета расходов на реализацию региональных проектов в рамках национальных проектов, подпрограмм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(текущие расходы) и на капитальные вложения);</w:t>
            </w:r>
          </w:p>
          <w:p w:rsidR="00C6456D" w:rsidRPr="00E53651" w:rsidRDefault="00C6456D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</w:pPr>
            <w:r w:rsidRPr="00E536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 о </w:t>
            </w:r>
            <w:r w:rsidRPr="00E53651">
              <w:rPr>
                <w:rFonts w:ascii="Times New Roman" w:hAnsi="Times New Roman"/>
                <w:sz w:val="28"/>
                <w:szCs w:val="28"/>
              </w:rPr>
              <w:t xml:space="preserve">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формирование уставных (складочных) капиталов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финансов Астраханской    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031CCB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C6456D" w:rsidRPr="00E53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Главные распорядители бюджетных средств</w:t>
            </w:r>
          </w:p>
        </w:tc>
      </w:tr>
      <w:tr w:rsidR="00C6456D" w:rsidRPr="00311AD8" w:rsidTr="0093050E">
        <w:tblPrEx>
          <w:tblBorders>
            <w:insideH w:val="nil"/>
          </w:tblBorders>
        </w:tblPrEx>
        <w:trPr>
          <w:trHeight w:val="57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A6102B" w:rsidRDefault="00C6456D" w:rsidP="005C76FA">
            <w:pPr>
              <w:autoSpaceDE w:val="0"/>
              <w:autoSpaceDN w:val="0"/>
              <w:adjustRightInd w:val="0"/>
              <w:spacing w:before="120" w:after="120" w:line="2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102B">
              <w:rPr>
                <w:rFonts w:ascii="Times New Roman" w:hAnsi="Times New Roman"/>
                <w:sz w:val="28"/>
                <w:szCs w:val="28"/>
                <w:lang w:eastAsia="ru-RU"/>
              </w:rPr>
              <w:t>Предельные объемы расходов бюджета Астраханской области на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A610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610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для финансирования подпрограмм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r w:rsidRPr="00A610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(текущие расходы), капитальных вложений, объем расходов дорожного фонда Астраханской области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A6102B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финансов Астраханской    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A6102B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C6456D" w:rsidRPr="00A61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.08.2021</w:t>
            </w:r>
          </w:p>
          <w:p w:rsidR="00C6456D" w:rsidRPr="00A6102B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456D" w:rsidRPr="00A6102B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456D" w:rsidRPr="00A6102B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A6102B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экономического развития Астраханской области</w:t>
            </w:r>
          </w:p>
        </w:tc>
      </w:tr>
      <w:tr w:rsidR="00C6456D" w:rsidRPr="00311AD8" w:rsidTr="005C76FA">
        <w:tblPrEx>
          <w:tblBorders>
            <w:insideH w:val="nil"/>
          </w:tblBorders>
        </w:tblPrEx>
        <w:trPr>
          <w:trHeight w:val="54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autoSpaceDE w:val="0"/>
              <w:autoSpaceDN w:val="0"/>
              <w:adjustRightInd w:val="0"/>
              <w:spacing w:before="120" w:after="120" w:line="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Предельные объемы расходов бюджета Астраханской области на 2022 - 2024 годы для финансирования региональных проектов в рамках национальных проектов (текущие расходы)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финансов Астраханской    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C6456D" w:rsidRPr="00A61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456ABC" w:rsidRDefault="00C6456D" w:rsidP="005C76FA">
            <w:pPr>
              <w:spacing w:before="120" w:after="120" w:line="20" w:lineRule="atLeast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610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инистерство государственного управления, информационных технологий и связи </w:t>
            </w:r>
            <w:r w:rsidRPr="00A610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Астраханской области</w:t>
            </w:r>
          </w:p>
        </w:tc>
      </w:tr>
      <w:tr w:rsidR="00C6456D" w:rsidRPr="00311AD8" w:rsidTr="0093050E">
        <w:tblPrEx>
          <w:tblBorders>
            <w:insideH w:val="nil"/>
          </w:tblBorders>
        </w:tblPrEx>
        <w:trPr>
          <w:trHeight w:val="107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Pr="00B17E77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B17E77" w:rsidRDefault="00C6456D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средств дорожного фонда Астраханской области на 2022-2024 годы на текущие и капитальные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B17E77" w:rsidRDefault="00C6456D" w:rsidP="005C76FA">
            <w:pPr>
              <w:pStyle w:val="ConsPlusNormal"/>
              <w:spacing w:before="120" w:after="120" w:line="20" w:lineRule="atLeast"/>
              <w:ind w:right="-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транспорта и дорожной инфраструктуры Астраханской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B17E77" w:rsidRDefault="00B17E77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C6456D"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B17E77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финансов Астраханской области, </w:t>
            </w:r>
          </w:p>
          <w:p w:rsidR="00C6456D" w:rsidRPr="00B17E77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экономического развития Астраханской области</w:t>
            </w:r>
          </w:p>
        </w:tc>
      </w:tr>
      <w:tr w:rsidR="008C4E12" w:rsidRPr="00311AD8" w:rsidTr="005C76FA">
        <w:tblPrEx>
          <w:tblBorders>
            <w:insideH w:val="nil"/>
          </w:tblBorders>
        </w:tblPrEx>
        <w:trPr>
          <w:trHeight w:val="26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Сведения, содержащие данные на 2022-2024 годы: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Главные распорядители бюджетных средств, осуществляющие функции и полномочия учредителя государственных автономных и бюджетных учреждений Астраханской области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рабочих дней со дня доведения предельных объемов финансирования</w:t>
            </w:r>
          </w:p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финансов Астраханской области</w:t>
            </w:r>
          </w:p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E12" w:rsidRPr="00311AD8" w:rsidTr="005C76FA">
        <w:tblPrEx>
          <w:tblBorders>
            <w:insideH w:val="nil"/>
          </w:tblBorders>
        </w:tblPrEx>
        <w:trPr>
          <w:trHeight w:val="65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ind w:firstLine="6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сводные показатели проектов государственных заданий на оказание государственных услуг государственными бюджетными и автономными учреждениями Астраханской области по форме, установленной министерством финансов Астраханской области в программном продукте</w:t>
            </w:r>
          </w:p>
        </w:tc>
        <w:tc>
          <w:tcPr>
            <w:tcW w:w="29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E12" w:rsidRPr="00311AD8" w:rsidTr="008C4E12">
        <w:tblPrEx>
          <w:tblBorders>
            <w:insideH w:val="nil"/>
          </w:tblBorders>
        </w:tblPrEx>
        <w:trPr>
          <w:trHeight w:val="12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ind w:firstLine="6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 расходах в разрезе бюджетной классификации, планируемых главными распорядителями бюджетных сре</w:t>
            </w:r>
            <w:proofErr w:type="gramStart"/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в ф</w:t>
            </w:r>
            <w:proofErr w:type="gramEnd"/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орме субсидий на иные цели государственным бюджетным и автономным учреждениям Астраханской области, по форме, установленной министерством финансов </w:t>
            </w:r>
            <w:r w:rsidRPr="00901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Астраханской области в программном продукте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4E12" w:rsidRPr="00901218" w:rsidRDefault="008C4E12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456D" w:rsidRPr="00C6456D" w:rsidTr="0093050E">
        <w:tblPrEx>
          <w:tblBorders>
            <w:insideH w:val="nil"/>
          </w:tblBorders>
        </w:tblPrEx>
        <w:trPr>
          <w:trHeight w:val="26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 xml:space="preserve">Расчеты на 2022-2024 годы по социально значимым расходам, за исключением межбюджетных трансфертов и расходов на оплату труда в соответствии с формами, установленными министерством финансов Астраханской области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бюджетных средств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доведения предельных объемов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Астраханской области</w:t>
            </w:r>
          </w:p>
        </w:tc>
      </w:tr>
      <w:tr w:rsidR="00C6456D" w:rsidRPr="00C6456D" w:rsidTr="0093050E">
        <w:tblPrEx>
          <w:tblBorders>
            <w:insideH w:val="nil"/>
          </w:tblBorders>
        </w:tblPrEx>
        <w:trPr>
          <w:trHeight w:val="14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Перечень субсидий бюджетам муниципальных образований Астраханской области, предоставляемых из бюджета Астраханской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доведения предельных объемов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56D" w:rsidRPr="00C6456D" w:rsidRDefault="00C6456D" w:rsidP="005C76FA">
            <w:pPr>
              <w:pStyle w:val="ConsPlusNormal"/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56D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Астраханской области</w:t>
            </w:r>
          </w:p>
        </w:tc>
      </w:tr>
    </w:tbl>
    <w:p w:rsidR="00226B97" w:rsidRPr="00C6456D" w:rsidRDefault="00226B97" w:rsidP="0093050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26B97" w:rsidRPr="00C6456D" w:rsidSect="00B026A7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FA" w:rsidRDefault="005C76FA">
      <w:pPr>
        <w:spacing w:after="0" w:line="240" w:lineRule="auto"/>
      </w:pPr>
      <w:r>
        <w:separator/>
      </w:r>
    </w:p>
  </w:endnote>
  <w:endnote w:type="continuationSeparator" w:id="0">
    <w:p w:rsidR="005C76FA" w:rsidRDefault="005C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FA" w:rsidRDefault="005C76FA">
      <w:pPr>
        <w:spacing w:after="0" w:line="240" w:lineRule="auto"/>
      </w:pPr>
      <w:r>
        <w:separator/>
      </w:r>
    </w:p>
  </w:footnote>
  <w:footnote w:type="continuationSeparator" w:id="0">
    <w:p w:rsidR="005C76FA" w:rsidRDefault="005C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726525"/>
      <w:docPartObj>
        <w:docPartGallery w:val="Page Numbers (Top of Page)"/>
        <w:docPartUnique/>
      </w:docPartObj>
    </w:sdtPr>
    <w:sdtEndPr/>
    <w:sdtContent>
      <w:p w:rsidR="005C76FA" w:rsidRDefault="005C76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8D">
          <w:rPr>
            <w:noProof/>
          </w:rPr>
          <w:t>4</w:t>
        </w:r>
        <w:r>
          <w:fldChar w:fldCharType="end"/>
        </w:r>
      </w:p>
    </w:sdtContent>
  </w:sdt>
  <w:p w:rsidR="005C76FA" w:rsidRPr="006E1E5A" w:rsidRDefault="005C76FA" w:rsidP="00BE64B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5A6"/>
    <w:multiLevelType w:val="hybridMultilevel"/>
    <w:tmpl w:val="34D43640"/>
    <w:lvl w:ilvl="0" w:tplc="5B02E6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3040B9"/>
    <w:multiLevelType w:val="hybridMultilevel"/>
    <w:tmpl w:val="190054DA"/>
    <w:lvl w:ilvl="0" w:tplc="4F2E1D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D7"/>
    <w:rsid w:val="00004730"/>
    <w:rsid w:val="00011790"/>
    <w:rsid w:val="00013B7C"/>
    <w:rsid w:val="000250A9"/>
    <w:rsid w:val="00031CCB"/>
    <w:rsid w:val="00032306"/>
    <w:rsid w:val="000361B6"/>
    <w:rsid w:val="00044313"/>
    <w:rsid w:val="000527EB"/>
    <w:rsid w:val="00054BB2"/>
    <w:rsid w:val="00056188"/>
    <w:rsid w:val="000576A4"/>
    <w:rsid w:val="00072110"/>
    <w:rsid w:val="00081513"/>
    <w:rsid w:val="000834FE"/>
    <w:rsid w:val="00083ABE"/>
    <w:rsid w:val="0008532F"/>
    <w:rsid w:val="000905C6"/>
    <w:rsid w:val="000B2754"/>
    <w:rsid w:val="000B2A26"/>
    <w:rsid w:val="000B2B60"/>
    <w:rsid w:val="000B412F"/>
    <w:rsid w:val="000B5399"/>
    <w:rsid w:val="000B6939"/>
    <w:rsid w:val="000B7F1A"/>
    <w:rsid w:val="000C4F37"/>
    <w:rsid w:val="000D5511"/>
    <w:rsid w:val="000E43FF"/>
    <w:rsid w:val="000E4A11"/>
    <w:rsid w:val="000E4B3E"/>
    <w:rsid w:val="000F1459"/>
    <w:rsid w:val="001032A3"/>
    <w:rsid w:val="00131FBF"/>
    <w:rsid w:val="00132F44"/>
    <w:rsid w:val="00135C4F"/>
    <w:rsid w:val="00142EC2"/>
    <w:rsid w:val="00145CF0"/>
    <w:rsid w:val="00161CAE"/>
    <w:rsid w:val="001669F6"/>
    <w:rsid w:val="00183B17"/>
    <w:rsid w:val="001B0C6B"/>
    <w:rsid w:val="001B3EDB"/>
    <w:rsid w:val="001B55D8"/>
    <w:rsid w:val="001D724B"/>
    <w:rsid w:val="002036C6"/>
    <w:rsid w:val="002039EB"/>
    <w:rsid w:val="00205932"/>
    <w:rsid w:val="00207363"/>
    <w:rsid w:val="00207EEE"/>
    <w:rsid w:val="0021210C"/>
    <w:rsid w:val="0021458F"/>
    <w:rsid w:val="0022671E"/>
    <w:rsid w:val="00226B97"/>
    <w:rsid w:val="0023138D"/>
    <w:rsid w:val="00237E61"/>
    <w:rsid w:val="00271610"/>
    <w:rsid w:val="00275078"/>
    <w:rsid w:val="00277169"/>
    <w:rsid w:val="00277F12"/>
    <w:rsid w:val="00281228"/>
    <w:rsid w:val="00290081"/>
    <w:rsid w:val="0029569E"/>
    <w:rsid w:val="002B6F35"/>
    <w:rsid w:val="002C216C"/>
    <w:rsid w:val="002C6E28"/>
    <w:rsid w:val="002D16F7"/>
    <w:rsid w:val="002D5E7F"/>
    <w:rsid w:val="002E2401"/>
    <w:rsid w:val="002E4BCF"/>
    <w:rsid w:val="002F4A68"/>
    <w:rsid w:val="00301716"/>
    <w:rsid w:val="003064A1"/>
    <w:rsid w:val="00306DE2"/>
    <w:rsid w:val="00311AD8"/>
    <w:rsid w:val="003209CC"/>
    <w:rsid w:val="00322DBD"/>
    <w:rsid w:val="00323B61"/>
    <w:rsid w:val="00326399"/>
    <w:rsid w:val="00332DF9"/>
    <w:rsid w:val="00335B68"/>
    <w:rsid w:val="00340FA0"/>
    <w:rsid w:val="00345B0E"/>
    <w:rsid w:val="003502F5"/>
    <w:rsid w:val="003506E9"/>
    <w:rsid w:val="00355C2D"/>
    <w:rsid w:val="00356BDF"/>
    <w:rsid w:val="0036097E"/>
    <w:rsid w:val="003911A0"/>
    <w:rsid w:val="00396BFD"/>
    <w:rsid w:val="00397CFA"/>
    <w:rsid w:val="003A1B79"/>
    <w:rsid w:val="003A5D67"/>
    <w:rsid w:val="003A7989"/>
    <w:rsid w:val="003B01FF"/>
    <w:rsid w:val="003B3F23"/>
    <w:rsid w:val="003B6638"/>
    <w:rsid w:val="003B68D7"/>
    <w:rsid w:val="003C6914"/>
    <w:rsid w:val="003D05F7"/>
    <w:rsid w:val="003D2524"/>
    <w:rsid w:val="003F26DC"/>
    <w:rsid w:val="003F4A56"/>
    <w:rsid w:val="003F4D48"/>
    <w:rsid w:val="00402A0F"/>
    <w:rsid w:val="004070FE"/>
    <w:rsid w:val="00413973"/>
    <w:rsid w:val="00420476"/>
    <w:rsid w:val="00423E03"/>
    <w:rsid w:val="00424A01"/>
    <w:rsid w:val="00430FBC"/>
    <w:rsid w:val="00442F90"/>
    <w:rsid w:val="00443DCA"/>
    <w:rsid w:val="0045606D"/>
    <w:rsid w:val="00463AE0"/>
    <w:rsid w:val="00474F2C"/>
    <w:rsid w:val="004804D0"/>
    <w:rsid w:val="004961E4"/>
    <w:rsid w:val="004A2F96"/>
    <w:rsid w:val="004B4AED"/>
    <w:rsid w:val="004B62F5"/>
    <w:rsid w:val="004D4A5A"/>
    <w:rsid w:val="004D4BE1"/>
    <w:rsid w:val="004E135E"/>
    <w:rsid w:val="004F6625"/>
    <w:rsid w:val="00510329"/>
    <w:rsid w:val="005571FE"/>
    <w:rsid w:val="005618DE"/>
    <w:rsid w:val="0056486D"/>
    <w:rsid w:val="00564F1F"/>
    <w:rsid w:val="00583DE2"/>
    <w:rsid w:val="00583EE9"/>
    <w:rsid w:val="00590C9D"/>
    <w:rsid w:val="00597D87"/>
    <w:rsid w:val="005A0082"/>
    <w:rsid w:val="005A0BD0"/>
    <w:rsid w:val="005A2CBD"/>
    <w:rsid w:val="005A7CEC"/>
    <w:rsid w:val="005B2721"/>
    <w:rsid w:val="005B43EC"/>
    <w:rsid w:val="005C1CD5"/>
    <w:rsid w:val="005C20DE"/>
    <w:rsid w:val="005C76FA"/>
    <w:rsid w:val="005D4BFD"/>
    <w:rsid w:val="005D7D7E"/>
    <w:rsid w:val="005E35DF"/>
    <w:rsid w:val="005E733A"/>
    <w:rsid w:val="005F2C0B"/>
    <w:rsid w:val="005F768F"/>
    <w:rsid w:val="00601568"/>
    <w:rsid w:val="00603607"/>
    <w:rsid w:val="006179D7"/>
    <w:rsid w:val="00624686"/>
    <w:rsid w:val="0063571E"/>
    <w:rsid w:val="006364ED"/>
    <w:rsid w:val="00640F7A"/>
    <w:rsid w:val="0064325E"/>
    <w:rsid w:val="00644EA4"/>
    <w:rsid w:val="00646F0D"/>
    <w:rsid w:val="00686993"/>
    <w:rsid w:val="00687653"/>
    <w:rsid w:val="00687F46"/>
    <w:rsid w:val="00690401"/>
    <w:rsid w:val="00695A01"/>
    <w:rsid w:val="006A26DA"/>
    <w:rsid w:val="006A3E66"/>
    <w:rsid w:val="006B2C35"/>
    <w:rsid w:val="006C1B1B"/>
    <w:rsid w:val="006D02B8"/>
    <w:rsid w:val="006F3C7A"/>
    <w:rsid w:val="006F4CE2"/>
    <w:rsid w:val="006F4EF7"/>
    <w:rsid w:val="006F5BB6"/>
    <w:rsid w:val="00706B5B"/>
    <w:rsid w:val="00707909"/>
    <w:rsid w:val="0071149C"/>
    <w:rsid w:val="007122D8"/>
    <w:rsid w:val="0071282F"/>
    <w:rsid w:val="00714FEA"/>
    <w:rsid w:val="007232FE"/>
    <w:rsid w:val="00742C4D"/>
    <w:rsid w:val="007506EA"/>
    <w:rsid w:val="00751AE9"/>
    <w:rsid w:val="00753EDA"/>
    <w:rsid w:val="00754287"/>
    <w:rsid w:val="007544B7"/>
    <w:rsid w:val="00757B96"/>
    <w:rsid w:val="0076077E"/>
    <w:rsid w:val="007662AD"/>
    <w:rsid w:val="00774934"/>
    <w:rsid w:val="007852B5"/>
    <w:rsid w:val="00791B28"/>
    <w:rsid w:val="00794925"/>
    <w:rsid w:val="007971F7"/>
    <w:rsid w:val="00797654"/>
    <w:rsid w:val="007A3184"/>
    <w:rsid w:val="007A7D63"/>
    <w:rsid w:val="007C154A"/>
    <w:rsid w:val="007F5260"/>
    <w:rsid w:val="007F52C7"/>
    <w:rsid w:val="007F7DB1"/>
    <w:rsid w:val="00805BE9"/>
    <w:rsid w:val="00811E8A"/>
    <w:rsid w:val="00825F9C"/>
    <w:rsid w:val="00826155"/>
    <w:rsid w:val="00835E93"/>
    <w:rsid w:val="008376BC"/>
    <w:rsid w:val="00843BD4"/>
    <w:rsid w:val="008442E2"/>
    <w:rsid w:val="00847EEE"/>
    <w:rsid w:val="008841A2"/>
    <w:rsid w:val="008A53B6"/>
    <w:rsid w:val="008B5299"/>
    <w:rsid w:val="008B642F"/>
    <w:rsid w:val="008B7FA0"/>
    <w:rsid w:val="008C4E12"/>
    <w:rsid w:val="008E1232"/>
    <w:rsid w:val="008E6E27"/>
    <w:rsid w:val="008F1FCD"/>
    <w:rsid w:val="008F376C"/>
    <w:rsid w:val="00900213"/>
    <w:rsid w:val="009002EE"/>
    <w:rsid w:val="00920EA5"/>
    <w:rsid w:val="009221A0"/>
    <w:rsid w:val="00927EC4"/>
    <w:rsid w:val="0093050E"/>
    <w:rsid w:val="0094386C"/>
    <w:rsid w:val="0094400D"/>
    <w:rsid w:val="00946107"/>
    <w:rsid w:val="0095131A"/>
    <w:rsid w:val="009650E8"/>
    <w:rsid w:val="0096670F"/>
    <w:rsid w:val="009710C1"/>
    <w:rsid w:val="00974F0A"/>
    <w:rsid w:val="00977CE9"/>
    <w:rsid w:val="009831D1"/>
    <w:rsid w:val="00983A45"/>
    <w:rsid w:val="009969C0"/>
    <w:rsid w:val="009A19B5"/>
    <w:rsid w:val="009B0D19"/>
    <w:rsid w:val="009B1932"/>
    <w:rsid w:val="009B6D0D"/>
    <w:rsid w:val="009C0927"/>
    <w:rsid w:val="009C49BC"/>
    <w:rsid w:val="009C64D3"/>
    <w:rsid w:val="009C6A8B"/>
    <w:rsid w:val="009D41A1"/>
    <w:rsid w:val="009D74E3"/>
    <w:rsid w:val="009E0914"/>
    <w:rsid w:val="00A0169E"/>
    <w:rsid w:val="00A17A7F"/>
    <w:rsid w:val="00A211E2"/>
    <w:rsid w:val="00A25CF8"/>
    <w:rsid w:val="00A37F4E"/>
    <w:rsid w:val="00A4186D"/>
    <w:rsid w:val="00A45048"/>
    <w:rsid w:val="00A47478"/>
    <w:rsid w:val="00A60320"/>
    <w:rsid w:val="00A631CD"/>
    <w:rsid w:val="00A63F1E"/>
    <w:rsid w:val="00A912A1"/>
    <w:rsid w:val="00A92B30"/>
    <w:rsid w:val="00A95595"/>
    <w:rsid w:val="00AA5B31"/>
    <w:rsid w:val="00AB47A1"/>
    <w:rsid w:val="00AC5A9B"/>
    <w:rsid w:val="00AD1331"/>
    <w:rsid w:val="00AD26E9"/>
    <w:rsid w:val="00AE2508"/>
    <w:rsid w:val="00AF32AD"/>
    <w:rsid w:val="00AF4A0F"/>
    <w:rsid w:val="00B026A7"/>
    <w:rsid w:val="00B1574D"/>
    <w:rsid w:val="00B17E77"/>
    <w:rsid w:val="00B37235"/>
    <w:rsid w:val="00B40A22"/>
    <w:rsid w:val="00B55B61"/>
    <w:rsid w:val="00B62E87"/>
    <w:rsid w:val="00B63524"/>
    <w:rsid w:val="00B669F0"/>
    <w:rsid w:val="00B7212B"/>
    <w:rsid w:val="00B83899"/>
    <w:rsid w:val="00B94FFB"/>
    <w:rsid w:val="00B95EA2"/>
    <w:rsid w:val="00BA1D4C"/>
    <w:rsid w:val="00BC420B"/>
    <w:rsid w:val="00BC5FED"/>
    <w:rsid w:val="00BC667E"/>
    <w:rsid w:val="00BD62BC"/>
    <w:rsid w:val="00BE0848"/>
    <w:rsid w:val="00BE64B9"/>
    <w:rsid w:val="00BF0E55"/>
    <w:rsid w:val="00BF3AEA"/>
    <w:rsid w:val="00C0456B"/>
    <w:rsid w:val="00C11EA2"/>
    <w:rsid w:val="00C14B7D"/>
    <w:rsid w:val="00C261C0"/>
    <w:rsid w:val="00C35EA6"/>
    <w:rsid w:val="00C441C5"/>
    <w:rsid w:val="00C47E7F"/>
    <w:rsid w:val="00C50F42"/>
    <w:rsid w:val="00C5361B"/>
    <w:rsid w:val="00C6090A"/>
    <w:rsid w:val="00C6456D"/>
    <w:rsid w:val="00C7660F"/>
    <w:rsid w:val="00C801D5"/>
    <w:rsid w:val="00C85A58"/>
    <w:rsid w:val="00C90946"/>
    <w:rsid w:val="00C9551F"/>
    <w:rsid w:val="00CB249D"/>
    <w:rsid w:val="00CC1953"/>
    <w:rsid w:val="00CC2A96"/>
    <w:rsid w:val="00CC4B02"/>
    <w:rsid w:val="00CD09F2"/>
    <w:rsid w:val="00CD1845"/>
    <w:rsid w:val="00CD2216"/>
    <w:rsid w:val="00CE30A4"/>
    <w:rsid w:val="00CF20E0"/>
    <w:rsid w:val="00D05976"/>
    <w:rsid w:val="00D100C5"/>
    <w:rsid w:val="00D1176A"/>
    <w:rsid w:val="00D27227"/>
    <w:rsid w:val="00D35626"/>
    <w:rsid w:val="00D37FD8"/>
    <w:rsid w:val="00D45D48"/>
    <w:rsid w:val="00D50EC9"/>
    <w:rsid w:val="00D5441B"/>
    <w:rsid w:val="00D548C7"/>
    <w:rsid w:val="00D87B85"/>
    <w:rsid w:val="00D941E0"/>
    <w:rsid w:val="00D95F63"/>
    <w:rsid w:val="00D97889"/>
    <w:rsid w:val="00DA761E"/>
    <w:rsid w:val="00DB7AA0"/>
    <w:rsid w:val="00DC05D2"/>
    <w:rsid w:val="00DC73E5"/>
    <w:rsid w:val="00DD1460"/>
    <w:rsid w:val="00DD508F"/>
    <w:rsid w:val="00DE39AE"/>
    <w:rsid w:val="00DF3FDA"/>
    <w:rsid w:val="00E0083A"/>
    <w:rsid w:val="00E04C9C"/>
    <w:rsid w:val="00E13313"/>
    <w:rsid w:val="00E149D0"/>
    <w:rsid w:val="00E164A8"/>
    <w:rsid w:val="00E21556"/>
    <w:rsid w:val="00E22EA8"/>
    <w:rsid w:val="00E25188"/>
    <w:rsid w:val="00E3386C"/>
    <w:rsid w:val="00E34394"/>
    <w:rsid w:val="00E36EA1"/>
    <w:rsid w:val="00E622F6"/>
    <w:rsid w:val="00E66042"/>
    <w:rsid w:val="00E67D68"/>
    <w:rsid w:val="00E67FEE"/>
    <w:rsid w:val="00E7633D"/>
    <w:rsid w:val="00E8168B"/>
    <w:rsid w:val="00E876FE"/>
    <w:rsid w:val="00E927F7"/>
    <w:rsid w:val="00E94F85"/>
    <w:rsid w:val="00EB208A"/>
    <w:rsid w:val="00EB21FB"/>
    <w:rsid w:val="00EC044C"/>
    <w:rsid w:val="00EC2637"/>
    <w:rsid w:val="00EC778B"/>
    <w:rsid w:val="00EC7EA0"/>
    <w:rsid w:val="00ED10C5"/>
    <w:rsid w:val="00ED2AC5"/>
    <w:rsid w:val="00EE21B0"/>
    <w:rsid w:val="00EE337A"/>
    <w:rsid w:val="00EF48E6"/>
    <w:rsid w:val="00F01299"/>
    <w:rsid w:val="00F069FA"/>
    <w:rsid w:val="00F11D1E"/>
    <w:rsid w:val="00F32D85"/>
    <w:rsid w:val="00F44FCA"/>
    <w:rsid w:val="00F61DAB"/>
    <w:rsid w:val="00F7551E"/>
    <w:rsid w:val="00F85272"/>
    <w:rsid w:val="00F9126D"/>
    <w:rsid w:val="00F93F6C"/>
    <w:rsid w:val="00FA0260"/>
    <w:rsid w:val="00FA0398"/>
    <w:rsid w:val="00FA4CAA"/>
    <w:rsid w:val="00FB38D9"/>
    <w:rsid w:val="00FB4534"/>
    <w:rsid w:val="00FB6665"/>
    <w:rsid w:val="00FC0467"/>
    <w:rsid w:val="00FC4119"/>
    <w:rsid w:val="00FE156B"/>
    <w:rsid w:val="00FE5795"/>
    <w:rsid w:val="00FF01B1"/>
    <w:rsid w:val="00FF208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8D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E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EC7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8D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E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EC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2110-3148-467F-9EB5-4A52E606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 Виктория Викторовна</dc:creator>
  <cp:lastModifiedBy>Качур Анжелина Богдановна</cp:lastModifiedBy>
  <cp:revision>31</cp:revision>
  <cp:lastPrinted>2021-08-10T12:32:00Z</cp:lastPrinted>
  <dcterms:created xsi:type="dcterms:W3CDTF">2020-09-16T11:21:00Z</dcterms:created>
  <dcterms:modified xsi:type="dcterms:W3CDTF">2021-09-02T12:25:00Z</dcterms:modified>
</cp:coreProperties>
</file>